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  <w:bookmarkStart w:id="0" w:name="Pg1"/>
      <w:bookmarkEnd w:id="0"/>
    </w:p>
    <w:p w:rsidR="002C233A" w:rsidRDefault="002C233A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72" w:after="0" w:line="644" w:lineRule="exact"/>
        <w:ind w:left="9815"/>
        <w:rPr>
          <w:rFonts w:ascii="Arial Narrow Bold" w:hAnsi="Arial Narrow Bold" w:cs="Arial Narrow Bold"/>
          <w:color w:val="000000"/>
          <w:w w:val="97"/>
          <w:sz w:val="55"/>
          <w:szCs w:val="55"/>
        </w:rPr>
      </w:pPr>
      <w:r>
        <w:rPr>
          <w:rFonts w:ascii="Arial Narrow Bold" w:hAnsi="Arial Narrow Bold" w:cs="Arial Narrow Bold"/>
          <w:color w:val="000000"/>
          <w:w w:val="97"/>
          <w:sz w:val="55"/>
          <w:szCs w:val="55"/>
        </w:rPr>
        <w:t xml:space="preserve">3 </w:t>
      </w:r>
    </w:p>
    <w:p w:rsidR="002C233A" w:rsidRDefault="002C233A">
      <w:pPr>
        <w:widowControl w:val="0"/>
        <w:autoSpaceDE w:val="0"/>
        <w:autoSpaceDN w:val="0"/>
        <w:adjustRightInd w:val="0"/>
        <w:spacing w:before="175" w:after="0" w:line="379" w:lineRule="exact"/>
        <w:ind w:left="6023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>P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>REPARATION FOR AN</w:t>
      </w: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 xml:space="preserve"> A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 xml:space="preserve">UDIT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23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statements are true or false.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25" w:after="0" w:line="253" w:lineRule="exact"/>
        <w:ind w:left="2158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10"/>
        </w:rPr>
        <w:t>(i)</w:t>
      </w:r>
      <w:r>
        <w:rPr>
          <w:rFonts w:ascii="Arial Narrow Italic" w:hAnsi="Arial Narrow Italic" w:cs="Arial Narrow Italic"/>
          <w:color w:val="000000"/>
          <w:w w:val="110"/>
        </w:rPr>
        <w:tab/>
        <w:t>Components of Audit Risk does not includes sampling risk.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1"/>
        </w:rPr>
      </w:pPr>
      <w:r>
        <w:rPr>
          <w:rFonts w:ascii="Arial Narrow Italic" w:hAnsi="Arial Narrow Italic" w:cs="Arial Narrow Italic"/>
          <w:color w:val="000000"/>
          <w:w w:val="110"/>
        </w:rPr>
        <w:t>(ii)</w:t>
      </w:r>
      <w:r>
        <w:rPr>
          <w:rFonts w:ascii="Arial Narrow Italic" w:hAnsi="Arial Narrow Italic" w:cs="Arial Narrow Italic"/>
          <w:color w:val="000000"/>
          <w:w w:val="110"/>
        </w:rPr>
        <w:tab/>
      </w:r>
      <w:r>
        <w:rPr>
          <w:rFonts w:ascii="Arial Narrow Italic" w:hAnsi="Arial Narrow Italic" w:cs="Arial Narrow Italic"/>
          <w:color w:val="000000"/>
          <w:w w:val="111"/>
        </w:rPr>
        <w:t>Test checks refers to the out of routine checks that are carried out in the normal</w:t>
      </w:r>
    </w:p>
    <w:p w:rsidR="002C233A" w:rsidRDefault="002C233A">
      <w:pPr>
        <w:widowControl w:val="0"/>
        <w:tabs>
          <w:tab w:val="left" w:pos="7769"/>
        </w:tabs>
        <w:autoSpaceDE w:val="0"/>
        <w:autoSpaceDN w:val="0"/>
        <w:adjustRightInd w:val="0"/>
        <w:spacing w:before="8" w:after="0" w:line="253" w:lineRule="exact"/>
        <w:ind w:left="2158" w:firstLine="431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10"/>
        </w:rPr>
        <w:t>course of audit.</w:t>
      </w:r>
      <w:r>
        <w:rPr>
          <w:rFonts w:ascii="Arial Narrow Italic" w:hAnsi="Arial Narrow Italic" w:cs="Arial Narrow Italic"/>
          <w:color w:val="000000"/>
          <w:w w:val="110"/>
        </w:rPr>
        <w:tab/>
        <w:t>(2 Marks each)(May 2007)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10"/>
        </w:rPr>
      </w:pPr>
      <w:r>
        <w:rPr>
          <w:rFonts w:ascii="Arial Narrow Bold" w:hAnsi="Arial Narrow Bold" w:cs="Arial Narrow Bold"/>
          <w:color w:val="000000"/>
          <w:w w:val="110"/>
        </w:rPr>
        <w:t>Answer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1"/>
        </w:rPr>
      </w:pPr>
      <w:r>
        <w:rPr>
          <w:rFonts w:ascii="Arial Narrow Bold" w:hAnsi="Arial Narrow Bold" w:cs="Arial Narrow Bold"/>
          <w:color w:val="000000"/>
          <w:w w:val="110"/>
        </w:rPr>
        <w:t>(i)</w:t>
      </w:r>
      <w:r>
        <w:rPr>
          <w:rFonts w:ascii="Arial Narrow Bold" w:hAnsi="Arial Narrow Bold" w:cs="Arial Narrow Bold"/>
          <w:color w:val="000000"/>
          <w:w w:val="110"/>
        </w:rPr>
        <w:tab/>
      </w:r>
      <w:r>
        <w:rPr>
          <w:rFonts w:ascii="Arial Narrow Bold" w:hAnsi="Arial Narrow Bold" w:cs="Arial Narrow Bold"/>
          <w:color w:val="000000"/>
          <w:w w:val="111"/>
        </w:rPr>
        <w:t>True:</w:t>
      </w:r>
      <w:r>
        <w:rPr>
          <w:rFonts w:ascii="Arial Narrow" w:hAnsi="Arial Narrow" w:cs="Arial Narrow"/>
          <w:color w:val="000000"/>
          <w:w w:val="111"/>
        </w:rPr>
        <w:t xml:space="preserve"> Three components of audit risk are Inherent risk, Control risk and Detection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risk.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84" w:after="0" w:line="260" w:lineRule="exact"/>
        <w:ind w:left="2158" w:right="1667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14"/>
        </w:rPr>
        <w:t>(ii)  False:</w:t>
      </w:r>
      <w:r>
        <w:rPr>
          <w:rFonts w:ascii="Arial Narrow" w:hAnsi="Arial Narrow" w:cs="Arial Narrow"/>
          <w:color w:val="000000"/>
          <w:w w:val="114"/>
        </w:rPr>
        <w:t xml:space="preserve"> Test checks refers to an audit procedure wherein only a part is checked to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form an opinion instead of checking all the transactions. </w:t>
      </w:r>
    </w:p>
    <w:p w:rsidR="002C233A" w:rsidRDefault="002C233A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2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Explain the following in brief: </w:t>
      </w:r>
    </w:p>
    <w:p w:rsidR="002C233A" w:rsidRDefault="002C233A">
      <w:pPr>
        <w:widowControl w:val="0"/>
        <w:tabs>
          <w:tab w:val="left" w:pos="8193"/>
        </w:tabs>
        <w:autoSpaceDE w:val="0"/>
        <w:autoSpaceDN w:val="0"/>
        <w:adjustRightInd w:val="0"/>
        <w:spacing w:before="124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Relationship between materiality and audit risk.</w:t>
      </w:r>
      <w:r>
        <w:rPr>
          <w:rFonts w:ascii="Arial Narrow Italic" w:hAnsi="Arial Narrow Italic" w:cs="Arial Narrow Italic"/>
          <w:color w:val="000000"/>
          <w:w w:val="106"/>
        </w:rPr>
        <w:tab/>
        <w:t>(5 Marks) (May 2007)</w:t>
      </w:r>
    </w:p>
    <w:p w:rsidR="002C233A" w:rsidRDefault="002C233A">
      <w:pPr>
        <w:widowControl w:val="0"/>
        <w:autoSpaceDE w:val="0"/>
        <w:autoSpaceDN w:val="0"/>
        <w:adjustRightInd w:val="0"/>
        <w:spacing w:before="90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autoSpaceDE w:val="0"/>
        <w:autoSpaceDN w:val="0"/>
        <w:adjustRightInd w:val="0"/>
        <w:spacing w:before="105" w:after="0" w:line="280" w:lineRule="exact"/>
        <w:ind w:left="2158" w:right="1658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08"/>
        </w:rPr>
        <w:t>Relationship between materiality and audit risk:</w:t>
      </w:r>
      <w:r>
        <w:rPr>
          <w:rFonts w:ascii="Arial Narrow" w:hAnsi="Arial Narrow" w:cs="Arial Narrow"/>
          <w:color w:val="000000"/>
          <w:w w:val="108"/>
        </w:rPr>
        <w:t xml:space="preserve"> SA 320 on ‘Materiality in Planning and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12"/>
        </w:rPr>
        <w:t xml:space="preserve">Performing  an  Audit’  requires  that  the  auditor  should  consider  materiality  and  its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09"/>
        </w:rPr>
        <w:t xml:space="preserve">relationship with audit risk when conducting an audit. Materiality depends on the size and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the nature of the items judged in the particular circumstances of its misstatement. </w:t>
      </w:r>
    </w:p>
    <w:p w:rsidR="002C233A" w:rsidRDefault="002C233A">
      <w:pPr>
        <w:widowControl w:val="0"/>
        <w:autoSpaceDE w:val="0"/>
        <w:autoSpaceDN w:val="0"/>
        <w:adjustRightInd w:val="0"/>
        <w:spacing w:before="120" w:after="0" w:line="280" w:lineRule="exact"/>
        <w:ind w:left="2158" w:right="1660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9"/>
        </w:rPr>
        <w:t xml:space="preserve">The audit should be planned so that audit risk is kept at an acceptably low level. There is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18"/>
        </w:rPr>
        <w:t xml:space="preserve">an inverse relationship between Materiality and the degree of audit risk. Higher the </w:t>
      </w:r>
      <w:r>
        <w:rPr>
          <w:rFonts w:ascii="Arial Narrow" w:hAnsi="Arial Narrow" w:cs="Arial Narrow"/>
          <w:color w:val="000000"/>
          <w:w w:val="118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materiality level the lower the audit risk and vice-versa. After the auditor has assessed the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20"/>
        </w:rPr>
        <w:t xml:space="preserve">inherent and control risks, he should consider the level of detection risk that he is </w:t>
      </w:r>
      <w:r>
        <w:rPr>
          <w:rFonts w:ascii="Arial Narrow" w:hAnsi="Arial Narrow" w:cs="Arial Narrow"/>
          <w:color w:val="000000"/>
          <w:w w:val="120"/>
        </w:rPr>
        <w:br/>
      </w:r>
      <w:r>
        <w:rPr>
          <w:rFonts w:ascii="Arial Narrow" w:hAnsi="Arial Narrow" w:cs="Arial Narrow"/>
          <w:color w:val="000000"/>
          <w:w w:val="112"/>
        </w:rPr>
        <w:t xml:space="preserve">prepared to accept and, based upon his judgment, select appropriate substantive audit </w:t>
      </w:r>
      <w:r>
        <w:rPr>
          <w:rFonts w:ascii="Arial Narrow" w:hAnsi="Arial Narrow" w:cs="Arial Narrow"/>
          <w:color w:val="000000"/>
          <w:w w:val="112"/>
        </w:rPr>
        <w:br/>
        <w:t xml:space="preserve">procedures. If the auditor does not perform any substantive procedures, detection risk,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that is, the risk that the auditor will fail to detect a misstatement, will be high. </w:t>
      </w:r>
    </w:p>
    <w:p w:rsidR="002C233A" w:rsidRDefault="002C233A">
      <w:pPr>
        <w:widowControl w:val="0"/>
        <w:autoSpaceDE w:val="0"/>
        <w:autoSpaceDN w:val="0"/>
        <w:adjustRightInd w:val="0"/>
        <w:spacing w:before="120" w:after="0" w:line="280" w:lineRule="exact"/>
        <w:ind w:left="2158" w:right="1665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21"/>
        </w:rPr>
        <w:t xml:space="preserve">The auditor’s assessment of audit risk may change during the course of an audit </w:t>
      </w:r>
      <w:r>
        <w:rPr>
          <w:rFonts w:ascii="Arial Narrow" w:hAnsi="Arial Narrow" w:cs="Arial Narrow"/>
          <w:color w:val="000000"/>
          <w:w w:val="106"/>
        </w:rPr>
        <w:t xml:space="preserve">according to the need and development of the circumstances. </w:t>
      </w:r>
      <w:r>
        <w:rPr>
          <w:noProof/>
        </w:rPr>
        <w:pict>
          <v:shape id="_x0000_s1026" style="position:absolute;left:0;text-align:left;margin-left:106.5pt;margin-top:205.9pt;width:398.75pt;height:1pt;z-index:-251658752;mso-position-horizontal-relative:page;mso-position-vertical-relative:page" coordsize="7975,20" o:allowincell="f" path="m,20hhl7975,20r,-20l,xe" fillcolor="black" stroked="f">
            <v:path arrowok="t"/>
            <w10:wrap anchorx="page" anchory="page"/>
          </v:shape>
        </w:pic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w w:val="106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" w:hAnsi="Arial Narrow" w:cs="Arial Narrow"/>
          <w:color w:val="000000"/>
          <w:w w:val="106"/>
          <w:sz w:val="24"/>
          <w:szCs w:val="24"/>
        </w:rPr>
      </w:pPr>
      <w:bookmarkStart w:id="1" w:name="Pg2"/>
      <w:bookmarkEnd w:id="1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7913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Preparation for an Audit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101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3 </w:t>
      </w:r>
    </w:p>
    <w:p w:rsidR="002C233A" w:rsidRDefault="002C233A">
      <w:pPr>
        <w:widowControl w:val="0"/>
        <w:tabs>
          <w:tab w:val="left" w:pos="8194"/>
        </w:tabs>
        <w:autoSpaceDE w:val="0"/>
        <w:autoSpaceDN w:val="0"/>
        <w:adjustRightInd w:val="0"/>
        <w:spacing w:before="116" w:after="0" w:line="253" w:lineRule="exact"/>
        <w:ind w:left="2158"/>
        <w:rPr>
          <w:rFonts w:ascii="Arial Narrow Italic" w:hAnsi="Arial Narrow Italic" w:cs="Arial Narrow Italic"/>
          <w:color w:val="000000"/>
          <w:w w:val="114"/>
        </w:rPr>
      </w:pPr>
      <w:r>
        <w:rPr>
          <w:rFonts w:ascii="Arial Narrow Italic" w:hAnsi="Arial Narrow Italic" w:cs="Arial Narrow Italic"/>
          <w:color w:val="000000"/>
          <w:w w:val="114"/>
        </w:rPr>
        <w:t>Explain in brief, the utility of Working Paper to an auditor.</w:t>
      </w:r>
      <w:r>
        <w:rPr>
          <w:rFonts w:ascii="Arial Narrow Italic" w:hAnsi="Arial Narrow Italic" w:cs="Arial Narrow Italic"/>
          <w:color w:val="000000"/>
          <w:w w:val="114"/>
        </w:rPr>
        <w:tab/>
        <w:t>(3 Marks) (May 2007)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14"/>
        </w:rPr>
      </w:pPr>
      <w:r>
        <w:rPr>
          <w:rFonts w:ascii="Arial Narrow Bold" w:hAnsi="Arial Narrow Bold" w:cs="Arial Narrow Bold"/>
          <w:color w:val="000000"/>
          <w:w w:val="114"/>
        </w:rPr>
        <w:t>Answer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15"/>
        </w:rPr>
      </w:pPr>
      <w:r>
        <w:rPr>
          <w:rFonts w:ascii="Arial Narrow Bold" w:hAnsi="Arial Narrow Bold" w:cs="Arial Narrow Bold"/>
          <w:color w:val="000000"/>
          <w:w w:val="115"/>
        </w:rPr>
        <w:t>Utility of Working Paper:</w:t>
      </w:r>
      <w:r>
        <w:rPr>
          <w:rFonts w:ascii="Arial Narrow" w:hAnsi="Arial Narrow" w:cs="Arial Narrow"/>
          <w:color w:val="000000"/>
          <w:w w:val="115"/>
        </w:rPr>
        <w:t xml:space="preserve"> Audit working papers are very useful to the auditor in the</w:t>
      </w:r>
    </w:p>
    <w:p w:rsidR="002C233A" w:rsidRDefault="002C233A">
      <w:pPr>
        <w:widowControl w:val="0"/>
        <w:autoSpaceDE w:val="0"/>
        <w:autoSpaceDN w:val="0"/>
        <w:adjustRightInd w:val="0"/>
        <w:spacing w:before="7" w:after="0" w:line="253" w:lineRule="exact"/>
        <w:ind w:left="2158"/>
        <w:rPr>
          <w:rFonts w:ascii="Arial Narrow" w:hAnsi="Arial Narrow" w:cs="Arial Narrow"/>
          <w:color w:val="000000"/>
          <w:w w:val="114"/>
        </w:rPr>
      </w:pPr>
      <w:r>
        <w:rPr>
          <w:rFonts w:ascii="Arial Narrow" w:hAnsi="Arial Narrow" w:cs="Arial Narrow"/>
          <w:color w:val="000000"/>
          <w:w w:val="114"/>
        </w:rPr>
        <w:t>following way: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15"/>
        </w:rPr>
      </w:pPr>
      <w:r>
        <w:rPr>
          <w:rFonts w:ascii="Arial Narrow" w:hAnsi="Arial Narrow" w:cs="Arial Narrow"/>
          <w:color w:val="000000"/>
          <w:w w:val="114"/>
        </w:rPr>
        <w:t>(i)</w:t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15"/>
        </w:rPr>
        <w:t>It provides guidance to the audit staff with regard to manner of checking the</w:t>
      </w:r>
    </w:p>
    <w:p w:rsidR="002C233A" w:rsidRDefault="002C233A">
      <w:pPr>
        <w:widowControl w:val="0"/>
        <w:autoSpaceDE w:val="0"/>
        <w:autoSpaceDN w:val="0"/>
        <w:adjustRightInd w:val="0"/>
        <w:spacing w:before="9" w:after="0" w:line="253" w:lineRule="exact"/>
        <w:ind w:left="2158" w:firstLine="431"/>
        <w:rPr>
          <w:rFonts w:ascii="Arial Narrow" w:hAnsi="Arial Narrow" w:cs="Arial Narrow"/>
          <w:color w:val="000000"/>
          <w:w w:val="114"/>
        </w:rPr>
      </w:pPr>
      <w:r>
        <w:rPr>
          <w:rFonts w:ascii="Arial Narrow" w:hAnsi="Arial Narrow" w:cs="Arial Narrow"/>
          <w:color w:val="000000"/>
          <w:w w:val="114"/>
        </w:rPr>
        <w:t>schedules.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5"/>
        </w:rPr>
      </w:pPr>
      <w:r>
        <w:rPr>
          <w:rFonts w:ascii="Arial Narrow" w:hAnsi="Arial Narrow" w:cs="Arial Narrow"/>
          <w:color w:val="000000"/>
          <w:w w:val="114"/>
        </w:rPr>
        <w:t>(ii)</w:t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15"/>
        </w:rPr>
        <w:t>The auditor is able to fix responsibility on the staff members who signs each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4"/>
        </w:rPr>
      </w:pPr>
      <w:r>
        <w:rPr>
          <w:rFonts w:ascii="Arial Narrow" w:hAnsi="Arial Narrow" w:cs="Arial Narrow"/>
          <w:color w:val="000000"/>
          <w:w w:val="114"/>
        </w:rPr>
        <w:t>schedule.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94" w:after="0" w:line="260" w:lineRule="exact"/>
        <w:ind w:left="2158" w:right="1667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5"/>
        </w:rPr>
        <w:t xml:space="preserve">(iii)  It acts as an evidence in the court of law when a charge of negligence is brought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against the auditor.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9"/>
        </w:rPr>
        <w:t xml:space="preserve">(iv)  It acts as the process of planning for the auditor so that he can estimate the time that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may be required for checking the schedules. </w:t>
      </w:r>
    </w:p>
    <w:p w:rsidR="002C233A" w:rsidRDefault="002C233A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4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Write short notes on the following: </w:t>
      </w:r>
    </w:p>
    <w:p w:rsidR="002C233A" w:rsidRDefault="002C233A">
      <w:pPr>
        <w:widowControl w:val="0"/>
        <w:tabs>
          <w:tab w:val="left" w:pos="4317"/>
        </w:tabs>
        <w:autoSpaceDE w:val="0"/>
        <w:autoSpaceDN w:val="0"/>
        <w:adjustRightInd w:val="0"/>
        <w:spacing w:before="19" w:after="0" w:line="360" w:lineRule="exact"/>
        <w:ind w:left="2158" w:right="3317"/>
        <w:rPr>
          <w:rFonts w:ascii="Arial Narrow Italic" w:hAnsi="Arial Narrow Italic" w:cs="Arial Narrow Italic"/>
          <w:color w:val="000000"/>
          <w:w w:val="101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(a)  Management Representations. </w:t>
      </w:r>
      <w:r>
        <w:rPr>
          <w:rFonts w:ascii="Arial Narrow Italic" w:hAnsi="Arial Narrow Italic" w:cs="Arial Narrow Italic"/>
          <w:color w:val="000000"/>
          <w:w w:val="108"/>
        </w:rPr>
        <w:br/>
      </w:r>
      <w:r>
        <w:rPr>
          <w:rFonts w:ascii="Arial Narrow Italic" w:hAnsi="Arial Narrow Italic" w:cs="Arial Narrow Italic"/>
          <w:color w:val="000000"/>
          <w:w w:val="108"/>
        </w:rPr>
        <w:tab/>
      </w:r>
      <w:r>
        <w:rPr>
          <w:rFonts w:ascii="Arial Narrow Italic" w:hAnsi="Arial Narrow Italic" w:cs="Arial Narrow Italic"/>
          <w:color w:val="000000"/>
          <w:w w:val="101"/>
        </w:rPr>
        <w:t xml:space="preserve">Or </w:t>
      </w:r>
    </w:p>
    <w:p w:rsidR="002C233A" w:rsidRDefault="002C233A">
      <w:pPr>
        <w:widowControl w:val="0"/>
        <w:autoSpaceDE w:val="0"/>
        <w:autoSpaceDN w:val="0"/>
        <w:adjustRightInd w:val="0"/>
        <w:spacing w:before="89" w:after="0" w:line="253" w:lineRule="exact"/>
        <w:ind w:left="2590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 xml:space="preserve">Audit Techniques. </w:t>
      </w:r>
    </w:p>
    <w:p w:rsidR="002C233A" w:rsidRDefault="002C233A">
      <w:pPr>
        <w:widowControl w:val="0"/>
        <w:tabs>
          <w:tab w:val="left" w:pos="7639"/>
        </w:tabs>
        <w:autoSpaceDE w:val="0"/>
        <w:autoSpaceDN w:val="0"/>
        <w:adjustRightInd w:val="0"/>
        <w:spacing w:before="113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>(b)  Supervision of Audit work.</w:t>
      </w:r>
      <w:r>
        <w:rPr>
          <w:rFonts w:ascii="Arial Narrow Italic" w:hAnsi="Arial Narrow Italic" w:cs="Arial Narrow Italic"/>
          <w:color w:val="000000"/>
          <w:w w:val="107"/>
        </w:rPr>
        <w:tab/>
        <w:t>(5+5=10 Marks) (May 2007)</w:t>
      </w:r>
    </w:p>
    <w:p w:rsidR="002C233A" w:rsidRDefault="002C233A">
      <w:pPr>
        <w:widowControl w:val="0"/>
        <w:autoSpaceDE w:val="0"/>
        <w:autoSpaceDN w:val="0"/>
        <w:adjustRightInd w:val="0"/>
        <w:spacing w:before="101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tabs>
          <w:tab w:val="left" w:pos="6948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0"/>
        </w:rPr>
      </w:pPr>
      <w:r>
        <w:rPr>
          <w:rFonts w:ascii="Arial Narrow Bold" w:hAnsi="Arial Narrow Bold" w:cs="Arial Narrow Bold"/>
          <w:color w:val="000000"/>
          <w:w w:val="112"/>
        </w:rPr>
        <w:t>(a)  Management  Representations:</w:t>
      </w:r>
      <w:r>
        <w:rPr>
          <w:rFonts w:ascii="Arial Narrow" w:hAnsi="Arial Narrow" w:cs="Arial Narrow"/>
          <w:color w:val="000000"/>
          <w:w w:val="112"/>
        </w:rPr>
        <w:t xml:space="preserve">  SA-580  on </w:t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‘Representation  by  Management’ </w:t>
      </w:r>
    </w:p>
    <w:p w:rsidR="002C233A" w:rsidRDefault="002C233A">
      <w:pPr>
        <w:widowControl w:val="0"/>
        <w:autoSpaceDE w:val="0"/>
        <w:autoSpaceDN w:val="0"/>
        <w:adjustRightInd w:val="0"/>
        <w:spacing w:before="2" w:after="0" w:line="260" w:lineRule="exact"/>
        <w:ind w:left="2590" w:right="1665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8"/>
        </w:rPr>
        <w:t xml:space="preserve">establishes standards on the use of management representations as audit evidence, </w:t>
      </w:r>
      <w:r>
        <w:rPr>
          <w:rFonts w:ascii="Arial Narrow" w:hAnsi="Arial Narrow" w:cs="Arial Narrow"/>
          <w:color w:val="000000"/>
          <w:w w:val="117"/>
        </w:rPr>
        <w:t xml:space="preserve">the  procedure  to  be  applied  in  evaluating  and  documenting  management </w:t>
      </w:r>
      <w:r>
        <w:rPr>
          <w:rFonts w:ascii="Arial Narrow" w:hAnsi="Arial Narrow" w:cs="Arial Narrow"/>
          <w:color w:val="000000"/>
          <w:w w:val="112"/>
        </w:rPr>
        <w:t xml:space="preserve">representations  and  the  action  to  be  taken  if  management  refers  to  provide </w:t>
      </w:r>
      <w:r>
        <w:rPr>
          <w:rFonts w:ascii="Arial Narrow" w:hAnsi="Arial Narrow" w:cs="Arial Narrow"/>
          <w:color w:val="000000"/>
          <w:w w:val="106"/>
        </w:rPr>
        <w:t xml:space="preserve">appropriate representations.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59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6"/>
        </w:rPr>
        <w:t xml:space="preserve">Management Representation is of great use to the auditor when other sufficient </w:t>
      </w:r>
      <w:r>
        <w:rPr>
          <w:rFonts w:ascii="Arial Narrow" w:hAnsi="Arial Narrow" w:cs="Arial Narrow"/>
          <w:color w:val="000000"/>
          <w:w w:val="110"/>
        </w:rPr>
        <w:t xml:space="preserve">appropriate audit evidence cannot reasonably be expected to exist. Representation </w:t>
      </w:r>
      <w:r>
        <w:rPr>
          <w:rFonts w:ascii="Arial Narrow" w:hAnsi="Arial Narrow" w:cs="Arial Narrow"/>
          <w:color w:val="000000"/>
          <w:w w:val="114"/>
        </w:rPr>
        <w:t xml:space="preserve">by management sometimes may constitute only evidence with the auditor where </w:t>
      </w:r>
      <w:r>
        <w:rPr>
          <w:rFonts w:ascii="Arial Narrow" w:hAnsi="Arial Narrow" w:cs="Arial Narrow"/>
          <w:color w:val="000000"/>
          <w:w w:val="107"/>
        </w:rPr>
        <w:t xml:space="preserve">matter is principally of intention.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0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3"/>
        </w:rPr>
        <w:t xml:space="preserve">It  cannot  be  substitute  for  normal  audit  procedure.  Auditor  should  seek  the </w:t>
      </w:r>
      <w:r>
        <w:rPr>
          <w:rFonts w:ascii="Arial Narrow" w:hAnsi="Arial Narrow" w:cs="Arial Narrow"/>
          <w:color w:val="000000"/>
          <w:w w:val="110"/>
        </w:rPr>
        <w:t xml:space="preserve">corroborative audit evidence supporting representation by the management. Auditor </w:t>
      </w:r>
      <w:r>
        <w:rPr>
          <w:rFonts w:ascii="Arial Narrow" w:hAnsi="Arial Narrow" w:cs="Arial Narrow"/>
          <w:color w:val="000000"/>
          <w:w w:val="107"/>
        </w:rPr>
        <w:t xml:space="preserve">should evaluate the representation as to its reasonability.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5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Cases where management representation is normally obtained includes accounting policies, cost and physical existence of assets, investments, compliance of relevant </w:t>
      </w:r>
      <w:r>
        <w:rPr>
          <w:rFonts w:ascii="Arial Narrow" w:hAnsi="Arial Narrow" w:cs="Arial Narrow"/>
          <w:color w:val="000000"/>
          <w:w w:val="106"/>
        </w:rPr>
        <w:t xml:space="preserve">laws, capital commitments etc.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140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3.2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2" w:name="Pg3"/>
      <w:bookmarkEnd w:id="2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6332"/>
        <w:rPr>
          <w:rFonts w:ascii="Arial Narrow Bold" w:hAnsi="Arial Narrow Bold" w:cs="Arial Narrow Bold"/>
          <w:color w:val="000000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74" w:after="0" w:line="253" w:lineRule="exact"/>
        <w:ind w:left="6332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OR </w:t>
      </w:r>
    </w:p>
    <w:p w:rsidR="002C233A" w:rsidRDefault="002C233A">
      <w:pPr>
        <w:widowControl w:val="0"/>
        <w:autoSpaceDE w:val="0"/>
        <w:autoSpaceDN w:val="0"/>
        <w:adjustRightInd w:val="0"/>
        <w:spacing w:before="102" w:after="0" w:line="260" w:lineRule="exact"/>
        <w:ind w:left="2590" w:right="1661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18"/>
        </w:rPr>
        <w:t>Audit Techniques:</w:t>
      </w:r>
      <w:r>
        <w:rPr>
          <w:rFonts w:ascii="Arial Narrow" w:hAnsi="Arial Narrow" w:cs="Arial Narrow"/>
          <w:color w:val="000000"/>
          <w:w w:val="118"/>
        </w:rPr>
        <w:t xml:space="preserve"> For collection and accumulation of audit evidence, certain </w:t>
      </w:r>
      <w:r>
        <w:rPr>
          <w:rFonts w:ascii="Arial Narrow" w:hAnsi="Arial Narrow" w:cs="Arial Narrow"/>
          <w:color w:val="000000"/>
          <w:w w:val="107"/>
        </w:rPr>
        <w:t xml:space="preserve">methods and means are available and these are known as audit techniques. Some of the techniques commonly adopted by the auditors are the following: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15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1.</w:t>
      </w:r>
      <w:r>
        <w:rPr>
          <w:rFonts w:ascii="Arial Narrow" w:hAnsi="Arial Narrow" w:cs="Arial Narrow"/>
          <w:color w:val="000000"/>
          <w:w w:val="105"/>
        </w:rPr>
        <w:tab/>
        <w:t>Posting checking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2.</w:t>
      </w:r>
      <w:r>
        <w:rPr>
          <w:rFonts w:ascii="Arial Narrow" w:hAnsi="Arial Narrow" w:cs="Arial Narrow"/>
          <w:color w:val="000000"/>
          <w:w w:val="105"/>
        </w:rPr>
        <w:tab/>
        <w:t>Casting checking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3.</w:t>
      </w:r>
      <w:r>
        <w:rPr>
          <w:rFonts w:ascii="Arial Narrow" w:hAnsi="Arial Narrow" w:cs="Arial Narrow"/>
          <w:color w:val="000000"/>
          <w:w w:val="105"/>
        </w:rPr>
        <w:tab/>
        <w:t>Physical examination and count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4.</w:t>
      </w:r>
      <w:r>
        <w:rPr>
          <w:rFonts w:ascii="Arial Narrow" w:hAnsi="Arial Narrow" w:cs="Arial Narrow"/>
          <w:color w:val="000000"/>
          <w:w w:val="105"/>
        </w:rPr>
        <w:tab/>
        <w:t>Confirmation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6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5.</w:t>
      </w:r>
      <w:r>
        <w:rPr>
          <w:rFonts w:ascii="Arial Narrow" w:hAnsi="Arial Narrow" w:cs="Arial Narrow"/>
          <w:color w:val="000000"/>
          <w:w w:val="105"/>
        </w:rPr>
        <w:tab/>
        <w:t>Inquiry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6.</w:t>
      </w:r>
      <w:r>
        <w:rPr>
          <w:rFonts w:ascii="Arial Narrow" w:hAnsi="Arial Narrow" w:cs="Arial Narrow"/>
          <w:color w:val="000000"/>
          <w:w w:val="105"/>
        </w:rPr>
        <w:tab/>
        <w:t>Year-end scrutiny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7.</w:t>
      </w:r>
      <w:r>
        <w:rPr>
          <w:rFonts w:ascii="Arial Narrow" w:hAnsi="Arial Narrow" w:cs="Arial Narrow"/>
          <w:color w:val="000000"/>
          <w:w w:val="105"/>
        </w:rPr>
        <w:tab/>
        <w:t>Re-computation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8.</w:t>
      </w:r>
      <w:r>
        <w:rPr>
          <w:rFonts w:ascii="Arial Narrow" w:hAnsi="Arial Narrow" w:cs="Arial Narrow"/>
          <w:color w:val="000000"/>
          <w:w w:val="105"/>
        </w:rPr>
        <w:tab/>
        <w:t>Tracing in subsequent period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9.</w:t>
      </w:r>
      <w:r>
        <w:rPr>
          <w:rFonts w:ascii="Arial Narrow" w:hAnsi="Arial Narrow" w:cs="Arial Narrow"/>
          <w:color w:val="000000"/>
          <w:w w:val="105"/>
        </w:rPr>
        <w:tab/>
        <w:t>Bank reconciliation</w:t>
      </w:r>
    </w:p>
    <w:p w:rsidR="002C233A" w:rsidRDefault="002C233A">
      <w:pPr>
        <w:widowControl w:val="0"/>
        <w:autoSpaceDE w:val="0"/>
        <w:autoSpaceDN w:val="0"/>
        <w:adjustRightInd w:val="0"/>
        <w:spacing w:before="94" w:after="0" w:line="260" w:lineRule="exact"/>
        <w:ind w:left="2590" w:right="1661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9"/>
        </w:rPr>
        <w:t xml:space="preserve">The two terms, procedure and techniques often used interchangeably; in fact,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0"/>
        </w:rPr>
        <w:t xml:space="preserve">however, a distinction does exist. Procedure may comprise a number of techniques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and represents the broad frame of the manner of handling the audit work; techniques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60" w:lineRule="exact"/>
        <w:ind w:left="2590" w:right="1657"/>
        <w:jc w:val="both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9"/>
        </w:rPr>
        <w:t xml:space="preserve">stand for the methods employed for carrying out the procedure. For example,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1"/>
        </w:rPr>
        <w:t xml:space="preserve">procedure  requires  an  examination  of  the  documentary  evidence.  This  job  is </w:t>
      </w:r>
      <w:r>
        <w:rPr>
          <w:rFonts w:ascii="Arial Narrow" w:hAnsi="Arial Narrow" w:cs="Arial Narrow"/>
          <w:color w:val="000000"/>
          <w:w w:val="111"/>
        </w:rPr>
        <w:br/>
        <w:t xml:space="preserve">performed by the procedure known as vouching which would involve technique of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60" w:lineRule="exact"/>
        <w:ind w:left="2590" w:right="1658"/>
        <w:jc w:val="both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2"/>
        </w:rPr>
        <w:t xml:space="preserve">inspection and checking computation of documentary evidence. As per SA 500 on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0"/>
        </w:rPr>
        <w:t xml:space="preserve">Audit Evidence, basically audit procedures are broadly of two types viz, compliance </w:t>
      </w:r>
      <w:r>
        <w:rPr>
          <w:rFonts w:ascii="Arial Narrow" w:hAnsi="Arial Narrow" w:cs="Arial Narrow"/>
          <w:color w:val="000000"/>
          <w:w w:val="110"/>
        </w:rPr>
        <w:br/>
        <w:t xml:space="preserve">procedures  and  substantive  procedures.  Substantive  procedures  are  further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60" w:lineRule="exact"/>
        <w:ind w:left="2590" w:right="1655"/>
        <w:jc w:val="both"/>
        <w:rPr>
          <w:rFonts w:ascii="Arial Narrow" w:hAnsi="Arial Narrow" w:cs="Arial Narrow"/>
          <w:color w:val="000000"/>
          <w:w w:val="116"/>
        </w:rPr>
      </w:pPr>
      <w:r>
        <w:rPr>
          <w:rFonts w:ascii="Arial Narrow" w:hAnsi="Arial Narrow" w:cs="Arial Narrow"/>
          <w:color w:val="000000"/>
          <w:w w:val="119"/>
        </w:rPr>
        <w:t xml:space="preserve">comprised of tests of details and analytical review procedures.  Vouching is a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6"/>
        </w:rPr>
        <w:t>substantive audit procedure which involves audit techniques like casting, cross-</w:t>
      </w:r>
      <w:r>
        <w:rPr>
          <w:rFonts w:ascii="Arial Narrow" w:hAnsi="Arial Narrow" w:cs="Arial Narrow"/>
          <w:color w:val="000000"/>
          <w:w w:val="116"/>
        </w:rPr>
        <w:br/>
        <w:t xml:space="preserve">casting, checking of posting, etc. On the other hand, verification of assets and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60" w:lineRule="exact"/>
        <w:ind w:left="2590" w:right="1665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2"/>
        </w:rPr>
        <w:t xml:space="preserve">liabilities  is  a  substantive  audit  procedure  which  involves  application  of  audit </w:t>
      </w:r>
      <w:r>
        <w:rPr>
          <w:rFonts w:ascii="Arial Narrow" w:hAnsi="Arial Narrow" w:cs="Arial Narrow"/>
          <w:color w:val="000000"/>
          <w:w w:val="108"/>
        </w:rPr>
        <w:t xml:space="preserve">techniques like physical examination, confirmation from third parties etc.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3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(b) </w:t>
      </w:r>
      <w:r>
        <w:rPr>
          <w:rFonts w:ascii="Arial Narrow Bold" w:hAnsi="Arial Narrow Bold" w:cs="Arial Narrow Bold"/>
          <w:color w:val="000000"/>
          <w:w w:val="103"/>
        </w:rPr>
        <w:tab/>
      </w:r>
      <w:r>
        <w:rPr>
          <w:rFonts w:ascii="Arial Narrow Bold" w:hAnsi="Arial Narrow Bold" w:cs="Arial Narrow Bold"/>
          <w:color w:val="000000"/>
          <w:w w:val="112"/>
        </w:rPr>
        <w:t>Supervision of Audit work:</w:t>
      </w:r>
      <w:r>
        <w:rPr>
          <w:rFonts w:ascii="Arial Narrow" w:hAnsi="Arial Narrow" w:cs="Arial Narrow"/>
          <w:color w:val="000000"/>
          <w:w w:val="112"/>
        </w:rPr>
        <w:t xml:space="preserve"> SA 220 on quality control for audit work requires that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personnel carrying out the supervisory responsibility should perform the following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functions during the audit: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5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Monitor the progress of the audit to consider whether the assistants have the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necessary skills and competence, understanding of the audit directions and are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discharging their work as per audit programme;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7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17"/>
        </w:rPr>
        <w:t xml:space="preserve">Collect and address significant audit questions raised during the audit and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17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based on their significance modifying the overall audit plan and programme and 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590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(iii)  Resolve any difference of professional judgment with appropriate consultation.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8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8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8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68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3.3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3" w:name="Pg4"/>
      <w:bookmarkEnd w:id="3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7913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Preparation for an Audit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101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5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Comment on the following situations/statements: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3"/>
        <w:jc w:val="both"/>
        <w:rPr>
          <w:rFonts w:ascii="Arial Narrow Italic" w:hAnsi="Arial Narrow Italic" w:cs="Arial Narrow Italic"/>
          <w:color w:val="000000"/>
          <w:w w:val="113"/>
        </w:rPr>
      </w:pPr>
      <w:r>
        <w:rPr>
          <w:rFonts w:ascii="Arial Narrow Italic" w:hAnsi="Arial Narrow Italic" w:cs="Arial Narrow Italic"/>
          <w:color w:val="000000"/>
          <w:w w:val="113"/>
        </w:rPr>
        <w:t xml:space="preserve">(a)  Auditor of AAS Ltd. was unable to confirm the existence and valuation of imported </w:t>
      </w:r>
      <w:r>
        <w:rPr>
          <w:rFonts w:ascii="Arial Narrow Italic" w:hAnsi="Arial Narrow Italic" w:cs="Arial Narrow Italic"/>
          <w:color w:val="000000"/>
          <w:w w:val="113"/>
        </w:rPr>
        <w:br/>
      </w:r>
      <w:r>
        <w:rPr>
          <w:rFonts w:ascii="Arial Narrow Italic" w:hAnsi="Arial Narrow Italic" w:cs="Arial Narrow Italic"/>
          <w:color w:val="000000"/>
          <w:w w:val="113"/>
        </w:rPr>
        <w:tab/>
        <w:t xml:space="preserve">goods lying with the transporter and accepted a certificate from the management </w:t>
      </w:r>
    </w:p>
    <w:p w:rsidR="002C233A" w:rsidRDefault="002C233A">
      <w:pPr>
        <w:widowControl w:val="0"/>
        <w:tabs>
          <w:tab w:val="left" w:pos="9244"/>
        </w:tabs>
        <w:autoSpaceDE w:val="0"/>
        <w:autoSpaceDN w:val="0"/>
        <w:adjustRightInd w:val="0"/>
        <w:spacing w:before="15" w:after="0" w:line="253" w:lineRule="exact"/>
        <w:ind w:left="2590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without obtaining other audit evidence.</w:t>
      </w:r>
      <w:r>
        <w:rPr>
          <w:rFonts w:ascii="Arial Narrow Italic" w:hAnsi="Arial Narrow Italic" w:cs="Arial Narrow Italic"/>
          <w:color w:val="000000"/>
          <w:w w:val="106"/>
        </w:rPr>
        <w:tab/>
        <w:t>(8 Marks)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93" w:after="0" w:line="260" w:lineRule="exact"/>
        <w:ind w:left="2216" w:right="1658"/>
        <w:jc w:val="both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20"/>
        </w:rPr>
        <w:t xml:space="preserve">(b) M/s Health Zone, a partnership firm, running a nursing home have decided to </w:t>
      </w:r>
      <w:r>
        <w:rPr>
          <w:rFonts w:ascii="Arial Narrow Italic" w:hAnsi="Arial Narrow Italic" w:cs="Arial Narrow Italic"/>
          <w:color w:val="000000"/>
          <w:w w:val="120"/>
        </w:rPr>
        <w:br/>
      </w:r>
      <w:r>
        <w:rPr>
          <w:rFonts w:ascii="Arial Narrow Italic" w:hAnsi="Arial Narrow Italic" w:cs="Arial Narrow Italic"/>
          <w:color w:val="000000"/>
          <w:w w:val="120"/>
        </w:rPr>
        <w:tab/>
      </w:r>
      <w:r>
        <w:rPr>
          <w:rFonts w:ascii="Arial Narrow Italic" w:hAnsi="Arial Narrow Italic" w:cs="Arial Narrow Italic"/>
          <w:color w:val="000000"/>
          <w:w w:val="110"/>
        </w:rPr>
        <w:t xml:space="preserve">discontinue you as an auditor for the next year and requests you to handover all the </w:t>
      </w:r>
    </w:p>
    <w:p w:rsidR="002C233A" w:rsidRDefault="002C233A">
      <w:pPr>
        <w:widowControl w:val="0"/>
        <w:tabs>
          <w:tab w:val="left" w:pos="8213"/>
        </w:tabs>
        <w:autoSpaceDE w:val="0"/>
        <w:autoSpaceDN w:val="0"/>
        <w:adjustRightInd w:val="0"/>
        <w:spacing w:before="13" w:after="0" w:line="253" w:lineRule="exact"/>
        <w:ind w:left="2590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relevant working papers of the previous year.</w:t>
      </w:r>
      <w:r>
        <w:rPr>
          <w:rFonts w:ascii="Arial Narrow Italic" w:hAnsi="Arial Narrow Italic" w:cs="Arial Narrow Italic"/>
          <w:color w:val="000000"/>
          <w:w w:val="106"/>
        </w:rPr>
        <w:tab/>
        <w:t>(6 Marks) (Nov 2007)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57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</w:rPr>
        <w:t xml:space="preserve">(a) </w:t>
      </w:r>
      <w:r>
        <w:rPr>
          <w:rFonts w:ascii="Arial Narrow Bold" w:hAnsi="Arial Narrow Bold" w:cs="Arial Narrow Bold"/>
          <w:color w:val="000000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As per SA 580 on “Written Representations” in the course of audit, an auditor comes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22"/>
        </w:rPr>
        <w:t xml:space="preserve">across various matters in respect of which he is not able to obtain sufficient </w:t>
      </w:r>
      <w:r>
        <w:rPr>
          <w:rFonts w:ascii="Arial Narrow" w:hAnsi="Arial Narrow" w:cs="Arial Narrow"/>
          <w:color w:val="000000"/>
          <w:w w:val="122"/>
        </w:rPr>
        <w:br/>
      </w:r>
      <w:r>
        <w:rPr>
          <w:rFonts w:ascii="Arial Narrow" w:hAnsi="Arial Narrow" w:cs="Arial Narrow"/>
          <w:color w:val="000000"/>
          <w:w w:val="122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appropriate audit evidence. In such a situation he may rely on the submission by the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management but he should seek corroborative audit evidence from sources inside or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outside the entity and evaluate the representation made by management.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59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Management representation is not a substitute for other audit evidence. The auditor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should seek and apply normal audit procedure. Mere possession of a certificate does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13"/>
        </w:rPr>
        <w:t xml:space="preserve">not absolve the auditor from his liability. He should not seek or accept certificates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6"/>
        </w:rPr>
        <w:t xml:space="preserve">when subject matter is such that it is capable of verification from internal and/or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06"/>
        </w:rPr>
        <w:t xml:space="preserve">external evidences.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8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2"/>
        </w:rPr>
        <w:t xml:space="preserve">In the instant case, the stock of imported material lying with the transporter can be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09"/>
        </w:rPr>
        <w:t xml:space="preserve">easily verified with purchase order, invoice, bill of entry, custom document, payment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6"/>
        </w:rPr>
        <w:t xml:space="preserve">of F.C. etc.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58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7"/>
        </w:rPr>
        <w:t xml:space="preserve">Therefore the auditor in this instant case has not used available evidences. He </w:t>
      </w:r>
      <w:r>
        <w:rPr>
          <w:rFonts w:ascii="Arial Narrow" w:hAnsi="Arial Narrow" w:cs="Arial Narrow"/>
          <w:color w:val="000000"/>
          <w:w w:val="109"/>
        </w:rPr>
        <w:t xml:space="preserve">should not have rested with the certificate obtained from the management and could </w:t>
      </w:r>
      <w:r>
        <w:rPr>
          <w:rFonts w:ascii="Arial Narrow" w:hAnsi="Arial Narrow" w:cs="Arial Narrow"/>
          <w:color w:val="000000"/>
          <w:w w:val="113"/>
        </w:rPr>
        <w:t xml:space="preserve">have  evaluated  other  evidences.  He  may  be  held  liable  for  negligence  and </w:t>
      </w:r>
      <w:r>
        <w:rPr>
          <w:rFonts w:ascii="Arial Narrow" w:hAnsi="Arial Narrow" w:cs="Arial Narrow"/>
          <w:color w:val="000000"/>
          <w:w w:val="106"/>
        </w:rPr>
        <w:t xml:space="preserve">professional misjudgment.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216" w:right="1659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(b) </w:t>
      </w:r>
      <w:r>
        <w:rPr>
          <w:rFonts w:ascii="Arial Narrow Bold" w:hAnsi="Arial Narrow Bold" w:cs="Arial Narrow Bold"/>
          <w:color w:val="000000"/>
          <w:w w:val="103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As per SA 230 on “Audit Documentation” the working papers are the property of the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auditor and the auditor has right to retain them. He may at his discretion can make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available working papers to his client. The auditor should retain them long enough to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meet the needs of his practice and legal or professional requirement.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0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Working papers are the important records of the auditor. They serve as evidence of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7"/>
        </w:rPr>
        <w:t xml:space="preserve">the auditor’s exercise of due care and conclusion reached regarding significant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09"/>
        </w:rPr>
        <w:t xml:space="preserve">matters. The client does not have a right to access the working papers and it is up to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14"/>
        </w:rPr>
        <w:t xml:space="preserve">the discretion of the auditor to make them available or not to others including the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06"/>
        </w:rPr>
        <w:t xml:space="preserve">client.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9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4"/>
        </w:rPr>
        <w:t xml:space="preserve">Hence in the instant case, management of M/s Health Zone can’t insist upon the </w:t>
      </w:r>
      <w:r>
        <w:rPr>
          <w:rFonts w:ascii="Arial Narrow" w:hAnsi="Arial Narrow" w:cs="Arial Narrow"/>
          <w:color w:val="000000"/>
          <w:w w:val="106"/>
        </w:rPr>
        <w:t xml:space="preserve">auditor to handover the working papers of the previous year.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207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3.4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4" w:name="Pg5"/>
      <w:bookmarkEnd w:id="4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6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Explain the following in brief: </w:t>
      </w:r>
    </w:p>
    <w:p w:rsidR="002C233A" w:rsidRDefault="002C233A">
      <w:pPr>
        <w:widowControl w:val="0"/>
        <w:tabs>
          <w:tab w:val="left" w:pos="8270"/>
        </w:tabs>
        <w:autoSpaceDE w:val="0"/>
        <w:autoSpaceDN w:val="0"/>
        <w:adjustRightInd w:val="0"/>
        <w:spacing w:before="116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Precautions to be taken in applying test check technique.</w:t>
      </w:r>
      <w:r>
        <w:rPr>
          <w:rFonts w:ascii="Arial Narrow Italic" w:hAnsi="Arial Narrow Italic" w:cs="Arial Narrow Italic"/>
          <w:color w:val="000000"/>
          <w:w w:val="106"/>
        </w:rPr>
        <w:tab/>
        <w:t>(6 Marks)(Nov 2007)</w:t>
      </w:r>
    </w:p>
    <w:p w:rsidR="002C233A" w:rsidRDefault="002C233A">
      <w:pPr>
        <w:widowControl w:val="0"/>
        <w:autoSpaceDE w:val="0"/>
        <w:autoSpaceDN w:val="0"/>
        <w:adjustRightInd w:val="0"/>
        <w:spacing w:before="98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The following precautions may be taken in applying test check techniques: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Transactions of the concern should be classified under appropriate heads and may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be stratified if wide variations are there between transactions of same kind.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8"/>
        </w:rPr>
        <w:t xml:space="preserve">(ii) </w:t>
      </w:r>
      <w:r>
        <w:rPr>
          <w:rFonts w:ascii="Arial Narrow" w:hAnsi="Arial Narrow" w:cs="Arial Narrow"/>
          <w:color w:val="000000"/>
          <w:w w:val="108"/>
        </w:rPr>
        <w:tab/>
        <w:t xml:space="preserve">Study and evaluation of internal control system should be exercised for its efficiency,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soundness and capability for producing reliable accounting and financial data.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70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4"/>
        </w:rPr>
        <w:t xml:space="preserve">(iii)  System of authorization, documentation, recording and evidencing of transaction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should be examined.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7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1"/>
        </w:rPr>
        <w:t xml:space="preserve">(iv)  A properly thought - out test check plan should be prepared to match with the audit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objective and avoid mix-up in the objective.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7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9"/>
        </w:rPr>
        <w:t xml:space="preserve">(v)  Selection of transactions should be made in such manner so that bias cannot enter in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the selection. 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(vi)  Identification of the area where the check may not be done.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2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21"/>
        </w:rPr>
        <w:t xml:space="preserve">(vii) The number of transaction to be selected for each test check plan should be </w:t>
      </w:r>
      <w:r>
        <w:rPr>
          <w:rFonts w:ascii="Arial Narrow" w:hAnsi="Arial Narrow" w:cs="Arial Narrow"/>
          <w:color w:val="000000"/>
          <w:w w:val="121"/>
        </w:rPr>
        <w:br/>
      </w:r>
      <w:r>
        <w:rPr>
          <w:rFonts w:ascii="Arial Narrow" w:hAnsi="Arial Narrow" w:cs="Arial Narrow"/>
          <w:color w:val="000000"/>
          <w:w w:val="121"/>
        </w:rPr>
        <w:tab/>
      </w:r>
      <w:r>
        <w:rPr>
          <w:rFonts w:ascii="Arial Narrow" w:hAnsi="Arial Narrow" w:cs="Arial Narrow"/>
          <w:color w:val="000000"/>
          <w:w w:val="116"/>
        </w:rPr>
        <w:t xml:space="preserve">predetermined based on degree of reliance that should be placed on test check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result and confidence that can be placed.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1"/>
        </w:rPr>
        <w:t xml:space="preserve">(viii) Materiality of the error as a result of test check must be pre-determined and criteria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be fixed to judge the same. Only the material errors may be properly and thoroughly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investigated. </w:t>
      </w:r>
    </w:p>
    <w:p w:rsidR="002C233A" w:rsidRDefault="002C233A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7 </w:t>
      </w:r>
    </w:p>
    <w:p w:rsidR="002C233A" w:rsidRDefault="002C233A">
      <w:pPr>
        <w:widowControl w:val="0"/>
        <w:tabs>
          <w:tab w:val="left" w:pos="8212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4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Write short note on Quality control for audit work at firm level. </w:t>
      </w:r>
      <w:r>
        <w:rPr>
          <w:rFonts w:ascii="Arial Narrow Italic" w:hAnsi="Arial Narrow Italic" w:cs="Arial Narrow Italic"/>
          <w:color w:val="000000"/>
          <w:w w:val="107"/>
        </w:rPr>
        <w:tab/>
      </w:r>
      <w:r>
        <w:rPr>
          <w:rFonts w:ascii="Arial Narrow Italic" w:hAnsi="Arial Narrow Italic" w:cs="Arial Narrow Italic"/>
          <w:color w:val="000000"/>
          <w:w w:val="104"/>
        </w:rPr>
        <w:t xml:space="preserve">(5 Marks) (Nov 2007)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10"/>
        </w:rPr>
        <w:t>Quality control for audit work at firm level:</w:t>
      </w:r>
      <w:r>
        <w:rPr>
          <w:rFonts w:ascii="Arial Narrow" w:hAnsi="Arial Narrow" w:cs="Arial Narrow"/>
          <w:color w:val="000000"/>
          <w:w w:val="110"/>
        </w:rPr>
        <w:t xml:space="preserve"> SA 220 on Quality Control For Audit Work </w:t>
      </w:r>
      <w:r>
        <w:rPr>
          <w:rFonts w:ascii="Arial Narrow" w:hAnsi="Arial Narrow" w:cs="Arial Narrow"/>
          <w:color w:val="000000"/>
          <w:w w:val="112"/>
        </w:rPr>
        <w:t xml:space="preserve">requires that the audit firm should implement quality control policies and procedures to </w:t>
      </w:r>
      <w:r>
        <w:rPr>
          <w:rFonts w:ascii="Arial Narrow" w:hAnsi="Arial Narrow" w:cs="Arial Narrow"/>
          <w:color w:val="000000"/>
          <w:w w:val="107"/>
        </w:rPr>
        <w:t>ensure that audits are conducted in accordance with SA. The requirements are:-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4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 Bold" w:hAnsi="Arial Narrow Bold" w:cs="Arial Narrow Bold"/>
          <w:color w:val="000000"/>
          <w:w w:val="114"/>
        </w:rPr>
        <w:t>Professional  requirement:</w:t>
      </w:r>
      <w:r>
        <w:rPr>
          <w:rFonts w:ascii="Arial Narrow" w:hAnsi="Arial Narrow" w:cs="Arial Narrow"/>
          <w:color w:val="000000"/>
          <w:w w:val="114"/>
        </w:rPr>
        <w:t xml:space="preserve">  Firms personnel should  adhere  to the principle  of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independence, integrity, objectivity, confidentiality and professional behaviour.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1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 Bold" w:hAnsi="Arial Narrow Bold" w:cs="Arial Narrow Bold"/>
          <w:color w:val="000000"/>
          <w:w w:val="111"/>
        </w:rPr>
        <w:t>Skill  &amp;  competence:</w:t>
      </w:r>
      <w:r>
        <w:rPr>
          <w:rFonts w:ascii="Arial Narrow" w:hAnsi="Arial Narrow" w:cs="Arial Narrow"/>
          <w:color w:val="000000"/>
          <w:w w:val="111"/>
        </w:rPr>
        <w:t xml:space="preserve">  Personnel  should  have  attained  and  maintain  technical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standard and professional competence.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7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>(iii)</w:t>
      </w:r>
      <w:r>
        <w:rPr>
          <w:rFonts w:ascii="Arial Narrow Bold" w:hAnsi="Arial Narrow Bold" w:cs="Arial Narrow Bold"/>
          <w:color w:val="000000"/>
          <w:w w:val="108"/>
        </w:rPr>
        <w:t xml:space="preserve">  Assignment:</w:t>
      </w:r>
      <w:r>
        <w:rPr>
          <w:rFonts w:ascii="Arial Narrow" w:hAnsi="Arial Narrow" w:cs="Arial Narrow"/>
          <w:color w:val="000000"/>
          <w:w w:val="108"/>
        </w:rPr>
        <w:t xml:space="preserve"> Audit work is to be assigned to personnel who have degree of technical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  <w:t xml:space="preserve">training as per the requirement.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2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9"/>
        </w:rPr>
        <w:t>(iv)</w:t>
      </w:r>
      <w:r>
        <w:rPr>
          <w:rFonts w:ascii="Arial Narrow Bold" w:hAnsi="Arial Narrow Bold" w:cs="Arial Narrow Bold"/>
          <w:color w:val="000000"/>
          <w:w w:val="109"/>
        </w:rPr>
        <w:t xml:space="preserve">  Delegation:</w:t>
      </w:r>
      <w:r>
        <w:rPr>
          <w:rFonts w:ascii="Arial Narrow" w:hAnsi="Arial Narrow" w:cs="Arial Narrow"/>
          <w:color w:val="000000"/>
          <w:w w:val="109"/>
        </w:rPr>
        <w:t xml:space="preserve"> Direction, supervision and review of work at all level to meet standard of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quality. </w:t>
      </w:r>
    </w:p>
    <w:p w:rsidR="002C233A" w:rsidRDefault="002C233A">
      <w:pPr>
        <w:widowControl w:val="0"/>
        <w:autoSpaceDE w:val="0"/>
        <w:autoSpaceDN w:val="0"/>
        <w:adjustRightInd w:val="0"/>
        <w:spacing w:before="186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3.5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5" w:name="Pg6"/>
      <w:bookmarkEnd w:id="5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7913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Preparation for an Audit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60" w:lineRule="exact"/>
        <w:ind w:left="2158"/>
        <w:jc w:val="both"/>
        <w:rPr>
          <w:rFonts w:ascii="Arial Narrow Bold" w:hAnsi="Arial Narrow Bold" w:cs="Arial Narrow Bold"/>
          <w:color w:val="000000"/>
          <w:w w:val="101"/>
        </w:rPr>
      </w:pP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62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4"/>
        </w:rPr>
        <w:t>(v)</w:t>
      </w:r>
      <w:r>
        <w:rPr>
          <w:rFonts w:ascii="Arial Narrow Bold" w:hAnsi="Arial Narrow Bold" w:cs="Arial Narrow Bold"/>
          <w:color w:val="000000"/>
          <w:w w:val="114"/>
        </w:rPr>
        <w:t xml:space="preserve">  Consultation:</w:t>
      </w:r>
      <w:r>
        <w:rPr>
          <w:rFonts w:ascii="Arial Narrow" w:hAnsi="Arial Narrow" w:cs="Arial Narrow"/>
          <w:color w:val="000000"/>
          <w:w w:val="114"/>
        </w:rPr>
        <w:t xml:space="preserve">  Consultation  within  or  outside  the  firm  with  experts  wherever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necessary.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2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10"/>
        </w:rPr>
        <w:t>(vi)</w:t>
      </w:r>
      <w:r>
        <w:rPr>
          <w:rFonts w:ascii="Arial Narrow Bold" w:hAnsi="Arial Narrow Bold" w:cs="Arial Narrow Bold"/>
          <w:color w:val="000000"/>
          <w:w w:val="110"/>
        </w:rPr>
        <w:t xml:space="preserve">  Acceptance and retention of clients:</w:t>
      </w:r>
      <w:r>
        <w:rPr>
          <w:rFonts w:ascii="Arial Narrow" w:hAnsi="Arial Narrow" w:cs="Arial Narrow"/>
          <w:color w:val="000000"/>
          <w:w w:val="110"/>
        </w:rPr>
        <w:t xml:space="preserve"> Evaluation of prospective clients and review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4"/>
        </w:rPr>
        <w:t xml:space="preserve">of existing to accept or retain a client based on firm’s independence and ability to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4"/>
        </w:rPr>
        <w:t xml:space="preserve">serve.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4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>(vii)</w:t>
      </w:r>
      <w:r>
        <w:rPr>
          <w:rFonts w:ascii="Arial Narrow Bold" w:hAnsi="Arial Narrow Bold" w:cs="Arial Narrow Bold"/>
          <w:color w:val="000000"/>
          <w:w w:val="110"/>
        </w:rPr>
        <w:t xml:space="preserve"> Monitoring:</w:t>
      </w:r>
      <w:r>
        <w:rPr>
          <w:rFonts w:ascii="Arial Narrow" w:hAnsi="Arial Narrow" w:cs="Arial Narrow"/>
          <w:color w:val="000000"/>
          <w:w w:val="110"/>
        </w:rPr>
        <w:t xml:space="preserve"> Adequacy and operational effectiveness of quality control policies to be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continuously monitored. </w:t>
      </w:r>
    </w:p>
    <w:p w:rsidR="002C233A" w:rsidRDefault="002C233A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8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statements are True or False.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15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6"/>
        </w:rPr>
        <w:t>(i)</w:t>
      </w:r>
      <w:r>
        <w:rPr>
          <w:rFonts w:ascii="Arial Narrow Italic" w:hAnsi="Arial Narrow Italic" w:cs="Arial Narrow Italic"/>
          <w:color w:val="000000"/>
          <w:w w:val="106"/>
        </w:rPr>
        <w:tab/>
      </w:r>
      <w:r>
        <w:rPr>
          <w:rFonts w:ascii="Arial Narrow Italic" w:hAnsi="Arial Narrow Italic" w:cs="Arial Narrow Italic"/>
          <w:color w:val="000000"/>
          <w:w w:val="107"/>
        </w:rPr>
        <w:t>When inherent and control risks are low, an auditor can accept a lower detection risk.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(ii)</w:t>
      </w:r>
      <w:r>
        <w:rPr>
          <w:rFonts w:ascii="Arial Narrow Italic" w:hAnsi="Arial Narrow Italic" w:cs="Arial Narrow Italic"/>
          <w:color w:val="000000"/>
          <w:w w:val="106"/>
        </w:rPr>
        <w:tab/>
        <w:t>Audit procedure and Audit technique are not one and same thing.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2" w:lineRule="exact"/>
        <w:ind w:left="7709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 xml:space="preserve">(2 Marks each) (May 2008) </w:t>
      </w:r>
    </w:p>
    <w:p w:rsidR="002C233A" w:rsidRDefault="002C233A">
      <w:pPr>
        <w:widowControl w:val="0"/>
        <w:autoSpaceDE w:val="0"/>
        <w:autoSpaceDN w:val="0"/>
        <w:adjustRightInd w:val="0"/>
        <w:spacing w:before="108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4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05"/>
        </w:rPr>
        <w:t xml:space="preserve">(i) </w:t>
      </w:r>
      <w:r>
        <w:rPr>
          <w:rFonts w:ascii="Arial Narrow Bold" w:hAnsi="Arial Narrow Bold" w:cs="Arial Narrow Bold"/>
          <w:color w:val="000000"/>
          <w:w w:val="105"/>
        </w:rPr>
        <w:tab/>
      </w:r>
      <w:r>
        <w:rPr>
          <w:rFonts w:ascii="Arial Narrow Bold" w:hAnsi="Arial Narrow Bold" w:cs="Arial Narrow Bold"/>
          <w:color w:val="000000"/>
          <w:w w:val="119"/>
        </w:rPr>
        <w:t>False:</w:t>
      </w:r>
      <w:r>
        <w:rPr>
          <w:rFonts w:ascii="Arial Narrow" w:hAnsi="Arial Narrow" w:cs="Arial Narrow"/>
          <w:color w:val="000000"/>
          <w:w w:val="119"/>
        </w:rPr>
        <w:t xml:space="preserve"> When inherent and control risk are low, an auditor can accept a higher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9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detection risk and still reduce risk to an acceptable lower level.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57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(ii) </w:t>
      </w:r>
      <w:r>
        <w:rPr>
          <w:rFonts w:ascii="Arial Narrow Bold" w:hAnsi="Arial Narrow Bold" w:cs="Arial Narrow Bold"/>
          <w:color w:val="000000"/>
          <w:w w:val="103"/>
        </w:rPr>
        <w:tab/>
      </w:r>
      <w:r>
        <w:rPr>
          <w:rFonts w:ascii="Arial Narrow Bold" w:hAnsi="Arial Narrow Bold" w:cs="Arial Narrow Bold"/>
          <w:color w:val="000000"/>
          <w:w w:val="112"/>
        </w:rPr>
        <w:t>True:</w:t>
      </w:r>
      <w:r>
        <w:rPr>
          <w:rFonts w:ascii="Arial Narrow" w:hAnsi="Arial Narrow" w:cs="Arial Narrow"/>
          <w:color w:val="000000"/>
          <w:w w:val="112"/>
        </w:rPr>
        <w:t xml:space="preserve"> The two terms, procedure and technique are often used interchangeably. In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fact, however, a distinction does exist. Procedure represents the broad frame of the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  <w:t xml:space="preserve">manner of handling audit work and the technique stands for the methods employed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for carrying out the procedure. </w:t>
      </w:r>
    </w:p>
    <w:p w:rsidR="002C233A" w:rsidRDefault="002C233A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9 </w:t>
      </w:r>
    </w:p>
    <w:p w:rsidR="002C233A" w:rsidRDefault="002C233A">
      <w:pPr>
        <w:widowControl w:val="0"/>
        <w:tabs>
          <w:tab w:val="left" w:pos="8194"/>
        </w:tabs>
        <w:autoSpaceDE w:val="0"/>
        <w:autoSpaceDN w:val="0"/>
        <w:adjustRightInd w:val="0"/>
        <w:spacing w:before="19" w:after="0" w:line="360" w:lineRule="exact"/>
        <w:ind w:left="2158" w:right="1666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What does SA 230 say about utility, ownership, custody and retention of working papers? </w:t>
      </w:r>
      <w:r>
        <w:rPr>
          <w:rFonts w:ascii="Arial Narrow Italic" w:hAnsi="Arial Narrow Italic" w:cs="Arial Narrow Italic"/>
          <w:color w:val="000000"/>
          <w:w w:val="107"/>
        </w:rPr>
        <w:br/>
      </w:r>
      <w:r>
        <w:rPr>
          <w:rFonts w:ascii="Arial Narrow Italic" w:hAnsi="Arial Narrow Italic" w:cs="Arial Narrow Italic"/>
          <w:color w:val="000000"/>
          <w:w w:val="107"/>
        </w:rPr>
        <w:tab/>
      </w:r>
      <w:r>
        <w:rPr>
          <w:rFonts w:ascii="Arial Narrow Italic" w:hAnsi="Arial Narrow Italic" w:cs="Arial Narrow Italic"/>
          <w:color w:val="000000"/>
          <w:w w:val="105"/>
        </w:rPr>
        <w:t xml:space="preserve">(4 Marks) (May 2008) </w:t>
      </w:r>
    </w:p>
    <w:p w:rsidR="002C233A" w:rsidRDefault="002C233A">
      <w:pPr>
        <w:widowControl w:val="0"/>
        <w:autoSpaceDE w:val="0"/>
        <w:autoSpaceDN w:val="0"/>
        <w:adjustRightInd w:val="0"/>
        <w:spacing w:before="89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2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11"/>
        </w:rPr>
        <w:t>Utility of working papers:</w:t>
      </w:r>
      <w:r>
        <w:rPr>
          <w:rFonts w:ascii="Arial Narrow" w:hAnsi="Arial Narrow" w:cs="Arial Narrow"/>
          <w:color w:val="000000"/>
          <w:w w:val="111"/>
        </w:rPr>
        <w:t xml:space="preserve"> According to SA 230 on ‘Audit Documentation’ working papers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0"/>
        </w:rPr>
        <w:t xml:space="preserve">helps in planning and performance of the audit, supervision and review of the audit work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and provide evidence of the audit work performed to support the auditor’s opinion.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158" w:right="1664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>Ownership of working papers:</w:t>
      </w:r>
      <w:r>
        <w:rPr>
          <w:rFonts w:ascii="Arial Narrow" w:hAnsi="Arial Narrow" w:cs="Arial Narrow"/>
          <w:color w:val="000000"/>
          <w:w w:val="108"/>
        </w:rPr>
        <w:t xml:space="preserve"> Working papers are the property of the auditor and he may, at his discretion, make portions of or extracts from his working papers to his client.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158" w:right="1661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14"/>
        </w:rPr>
        <w:t>Custody of working papers: The</w:t>
      </w:r>
      <w:r>
        <w:rPr>
          <w:rFonts w:ascii="Arial Narrow" w:hAnsi="Arial Narrow" w:cs="Arial Narrow"/>
          <w:color w:val="000000"/>
          <w:w w:val="114"/>
        </w:rPr>
        <w:t xml:space="preserve"> auditor should adopt reasonable procedures for safe </w:t>
      </w:r>
      <w:r>
        <w:rPr>
          <w:rFonts w:ascii="Arial Narrow" w:hAnsi="Arial Narrow" w:cs="Arial Narrow"/>
          <w:color w:val="000000"/>
          <w:w w:val="106"/>
        </w:rPr>
        <w:t xml:space="preserve">custody and confidentiality of his working papers.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16"/>
        </w:rPr>
        <w:t>Retention of working papers:</w:t>
      </w:r>
      <w:r>
        <w:rPr>
          <w:rFonts w:ascii="Arial Narrow" w:hAnsi="Arial Narrow" w:cs="Arial Narrow"/>
          <w:color w:val="000000"/>
          <w:w w:val="116"/>
        </w:rPr>
        <w:t xml:space="preserve"> Working papers should be retained, long enough, for a </w:t>
      </w:r>
      <w:r>
        <w:rPr>
          <w:rFonts w:ascii="Arial Narrow" w:hAnsi="Arial Narrow" w:cs="Arial Narrow"/>
          <w:color w:val="000000"/>
          <w:w w:val="121"/>
        </w:rPr>
        <w:t xml:space="preserve">period of time sufficient to meet the needs of his practice and satisfy any legal or </w:t>
      </w:r>
      <w:r>
        <w:rPr>
          <w:rFonts w:ascii="Arial Narrow" w:hAnsi="Arial Narrow" w:cs="Arial Narrow"/>
          <w:color w:val="000000"/>
          <w:w w:val="106"/>
        </w:rPr>
        <w:t xml:space="preserve">professional requirement of record retention.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114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3.6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6" w:name="Pg7"/>
      <w:bookmarkEnd w:id="6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10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9"/>
        </w:rPr>
      </w:pPr>
      <w:r>
        <w:rPr>
          <w:rFonts w:ascii="Arial Narrow Italic" w:hAnsi="Arial Narrow Italic" w:cs="Arial Narrow Italic"/>
          <w:color w:val="000000"/>
          <w:w w:val="109"/>
        </w:rPr>
        <w:t xml:space="preserve">Mention, any four, areas where surprise check can significantly improve the effectiveness </w:t>
      </w:r>
    </w:p>
    <w:p w:rsidR="002C233A" w:rsidRDefault="002C233A">
      <w:pPr>
        <w:widowControl w:val="0"/>
        <w:tabs>
          <w:tab w:val="left" w:pos="8194"/>
        </w:tabs>
        <w:autoSpaceDE w:val="0"/>
        <w:autoSpaceDN w:val="0"/>
        <w:adjustRightInd w:val="0"/>
        <w:spacing w:before="15" w:after="0" w:line="253" w:lineRule="exact"/>
        <w:ind w:left="2158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>of an audit.</w:t>
      </w:r>
      <w:r>
        <w:rPr>
          <w:rFonts w:ascii="Arial Narrow Italic" w:hAnsi="Arial Narrow Italic" w:cs="Arial Narrow Italic"/>
          <w:color w:val="000000"/>
          <w:w w:val="105"/>
        </w:rPr>
        <w:tab/>
        <w:t>(4 Marks) (May 2008)</w:t>
      </w:r>
    </w:p>
    <w:p w:rsidR="002C233A" w:rsidRDefault="002C233A">
      <w:pPr>
        <w:widowControl w:val="0"/>
        <w:autoSpaceDE w:val="0"/>
        <w:autoSpaceDN w:val="0"/>
        <w:adjustRightInd w:val="0"/>
        <w:spacing w:before="99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1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3"/>
        </w:rPr>
        <w:t xml:space="preserve">Surprise checks constitute an important part of normal audit procedure. An element of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6"/>
        </w:rPr>
        <w:t xml:space="preserve">surprise both with regard to the time of checking and selection of items, significantly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09"/>
        </w:rPr>
        <w:t xml:space="preserve">improves the effectiveness of an audit. Normally, areas over which surprise check can be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5"/>
        </w:rPr>
        <w:t xml:space="preserve">employed are: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13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(i)</w:t>
      </w:r>
      <w:r>
        <w:rPr>
          <w:rFonts w:ascii="Arial Narrow" w:hAnsi="Arial Narrow" w:cs="Arial Narrow"/>
          <w:color w:val="000000"/>
          <w:w w:val="106"/>
        </w:rPr>
        <w:tab/>
        <w:t>Verification of cash and investments.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(ii)</w:t>
      </w:r>
      <w:r>
        <w:rPr>
          <w:rFonts w:ascii="Arial Narrow" w:hAnsi="Arial Narrow" w:cs="Arial Narrow"/>
          <w:color w:val="000000"/>
          <w:w w:val="106"/>
        </w:rPr>
        <w:tab/>
        <w:t>Inventory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(iii)  Internal control and internal checks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(iv)  Books of prime entries and statutory registers. </w:t>
      </w:r>
    </w:p>
    <w:p w:rsidR="002C233A" w:rsidRDefault="002C233A">
      <w:pPr>
        <w:widowControl w:val="0"/>
        <w:autoSpaceDE w:val="0"/>
        <w:autoSpaceDN w:val="0"/>
        <w:adjustRightInd w:val="0"/>
        <w:spacing w:before="247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11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Write short notes on the following: (Answer any two)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(a)   Advantages of Statistical sampling in Auditing. </w:t>
      </w:r>
    </w:p>
    <w:p w:rsidR="002C233A" w:rsidRDefault="002C233A">
      <w:pPr>
        <w:widowControl w:val="0"/>
        <w:tabs>
          <w:tab w:val="left" w:pos="7409"/>
        </w:tabs>
        <w:autoSpaceDE w:val="0"/>
        <w:autoSpaceDN w:val="0"/>
        <w:adjustRightInd w:val="0"/>
        <w:spacing w:before="114" w:after="0" w:line="253" w:lineRule="exact"/>
        <w:ind w:left="2158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10"/>
        </w:rPr>
        <w:t>(b)  Contents of Audit Note-book.</w:t>
      </w:r>
      <w:r>
        <w:rPr>
          <w:rFonts w:ascii="Arial Narrow Italic" w:hAnsi="Arial Narrow Italic" w:cs="Arial Narrow Italic"/>
          <w:color w:val="000000"/>
          <w:w w:val="110"/>
        </w:rPr>
        <w:tab/>
        <w:t>(5 + 5 = 10 Marks) (May 2008)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10"/>
        </w:rPr>
      </w:pPr>
      <w:r>
        <w:rPr>
          <w:rFonts w:ascii="Arial Narrow Bold" w:hAnsi="Arial Narrow Bold" w:cs="Arial Narrow Bold"/>
          <w:color w:val="000000"/>
          <w:w w:val="110"/>
        </w:rPr>
        <w:t>Answer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(</w:t>
      </w:r>
      <w:r>
        <w:rPr>
          <w:rFonts w:ascii="Arial Narrow Bold" w:hAnsi="Arial Narrow Bold" w:cs="Arial Narrow Bold"/>
          <w:color w:val="000000"/>
          <w:w w:val="110"/>
        </w:rPr>
        <w:t>a)  Advantages of statistical sampling in Auditing: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The advantages of using statistical sampling technique in auditing are: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0"/>
        </w:rPr>
        <w:t>(i)</w:t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1"/>
        </w:rPr>
        <w:t>Sample size does not increase in proportion to the increase in the size of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863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population.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Sample selection is more objective and based on law of probability.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66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(iii)  This provides a means of estimating the minimum sample size associated with a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  <w:t xml:space="preserve">specified risk and precision level.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9"/>
        </w:rPr>
        <w:t xml:space="preserve">(iv)  It also provides a means for deriving a calculated risk and corresponding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precision.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3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7"/>
        </w:rPr>
        <w:t xml:space="preserve">(v)  It may provide a better description of a large mass of data than a complete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17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examination of all the data, since non-sampling errors such as processing and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clerical mistake are not large.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3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15"/>
        </w:rPr>
        <w:t>(b)  Contents of Audit Note book:</w:t>
      </w:r>
      <w:r>
        <w:rPr>
          <w:rFonts w:ascii="Arial Narrow" w:hAnsi="Arial Narrow" w:cs="Arial Narrow"/>
          <w:color w:val="000000"/>
          <w:w w:val="115"/>
        </w:rPr>
        <w:t xml:space="preserve"> Audit note book contains large variety of matters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observed during the course of audit. Significant matters observed during audit which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should be recorded in audit note book are normally the following: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9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(i)</w:t>
      </w:r>
      <w:r>
        <w:rPr>
          <w:rFonts w:ascii="Arial Narrow" w:hAnsi="Arial Narrow" w:cs="Arial Narrow"/>
          <w:color w:val="000000"/>
          <w:w w:val="106"/>
        </w:rPr>
        <w:tab/>
        <w:t>Audit queries not cleared immediately.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(ii)</w:t>
      </w:r>
      <w:r>
        <w:rPr>
          <w:rFonts w:ascii="Arial Narrow" w:hAnsi="Arial Narrow" w:cs="Arial Narrow"/>
          <w:color w:val="000000"/>
          <w:w w:val="106"/>
        </w:rPr>
        <w:tab/>
        <w:t>Mistakes or irregularities observed during the course of audit.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251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3.7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7" w:name="Pg8"/>
      <w:bookmarkEnd w:id="7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7913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Preparation for an Audit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590"/>
        <w:rPr>
          <w:rFonts w:ascii="Arial Narrow Bold" w:hAnsi="Arial Narrow Bold" w:cs="Arial Narrow Bold"/>
          <w:color w:val="000000"/>
          <w:w w:val="101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74" w:after="0" w:line="253" w:lineRule="exact"/>
        <w:ind w:left="259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(iii)  Unsatisfactory book-keeping arrangements, costing method.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69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20"/>
        </w:rPr>
        <w:t xml:space="preserve">(iv)  Important information about the company which is not apparent from the </w:t>
      </w:r>
      <w:r>
        <w:rPr>
          <w:rFonts w:ascii="Arial Narrow" w:hAnsi="Arial Narrow" w:cs="Arial Narrow"/>
          <w:color w:val="000000"/>
          <w:w w:val="120"/>
        </w:rPr>
        <w:br/>
      </w:r>
      <w:r>
        <w:rPr>
          <w:rFonts w:ascii="Arial Narrow" w:hAnsi="Arial Narrow" w:cs="Arial Narrow"/>
          <w:color w:val="000000"/>
          <w:w w:val="120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accounts.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8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20"/>
        </w:rPr>
        <w:t xml:space="preserve">(v)  Special points requiring consideration at the time of verification of annual </w:t>
      </w:r>
      <w:r>
        <w:rPr>
          <w:rFonts w:ascii="Arial Narrow" w:hAnsi="Arial Narrow" w:cs="Arial Narrow"/>
          <w:color w:val="000000"/>
          <w:w w:val="120"/>
        </w:rPr>
        <w:br/>
      </w:r>
      <w:r>
        <w:rPr>
          <w:rFonts w:ascii="Arial Narrow" w:hAnsi="Arial Narrow" w:cs="Arial Narrow"/>
          <w:color w:val="000000"/>
          <w:w w:val="120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accounts. 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590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(vi)  Important matters for future reference. </w:t>
      </w:r>
    </w:p>
    <w:p w:rsidR="002C233A" w:rsidRDefault="002C233A">
      <w:pPr>
        <w:widowControl w:val="0"/>
        <w:autoSpaceDE w:val="0"/>
        <w:autoSpaceDN w:val="0"/>
        <w:adjustRightInd w:val="0"/>
        <w:spacing w:before="247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12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statements are True or False.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15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(i)</w:t>
      </w:r>
      <w:r>
        <w:rPr>
          <w:rFonts w:ascii="Arial Narrow Italic" w:hAnsi="Arial Narrow Italic" w:cs="Arial Narrow Italic"/>
          <w:color w:val="000000"/>
          <w:w w:val="106"/>
        </w:rPr>
        <w:tab/>
        <w:t>SA 580 is related to Audit Materiality.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(ii)</w:t>
      </w:r>
      <w:r>
        <w:rPr>
          <w:rFonts w:ascii="Arial Narrow Italic" w:hAnsi="Arial Narrow Italic" w:cs="Arial Narrow Italic"/>
          <w:color w:val="000000"/>
          <w:w w:val="106"/>
        </w:rPr>
        <w:tab/>
        <w:t>Audit Working Papers to be kept at least for 3 (three) years.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53" w:lineRule="exact"/>
        <w:ind w:left="2158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10"/>
        </w:rPr>
        <w:t xml:space="preserve">(iii)  When the auditor uses more Professional Judgement, the Degree of Inherent risk is </w:t>
      </w:r>
    </w:p>
    <w:p w:rsidR="002C233A" w:rsidRDefault="002C233A">
      <w:pPr>
        <w:widowControl w:val="0"/>
        <w:tabs>
          <w:tab w:val="left" w:pos="7733"/>
        </w:tabs>
        <w:autoSpaceDE w:val="0"/>
        <w:autoSpaceDN w:val="0"/>
        <w:adjustRightInd w:val="0"/>
        <w:spacing w:before="13" w:after="0" w:line="253" w:lineRule="exact"/>
        <w:ind w:left="2158" w:firstLine="431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>lower.</w:t>
      </w:r>
      <w:r>
        <w:rPr>
          <w:rFonts w:ascii="Arial Narrow Italic" w:hAnsi="Arial Narrow Italic" w:cs="Arial Narrow Italic"/>
          <w:color w:val="000000"/>
          <w:w w:val="107"/>
        </w:rPr>
        <w:tab/>
        <w:t>(2 marks each) (Nov 2008)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07"/>
        </w:rPr>
        <w:t>Answer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07"/>
        </w:rPr>
        <w:t>(i)</w:t>
      </w:r>
      <w:r>
        <w:rPr>
          <w:rFonts w:ascii="Arial Narrow Bold" w:hAnsi="Arial Narrow Bold" w:cs="Arial Narrow Bold"/>
          <w:color w:val="000000"/>
          <w:w w:val="107"/>
        </w:rPr>
        <w:tab/>
      </w:r>
      <w:r>
        <w:rPr>
          <w:rFonts w:ascii="Arial Narrow Bold" w:hAnsi="Arial Narrow Bold" w:cs="Arial Narrow Bold"/>
          <w:color w:val="000000"/>
          <w:w w:val="108"/>
        </w:rPr>
        <w:t>False:</w:t>
      </w:r>
      <w:r>
        <w:rPr>
          <w:rFonts w:ascii="Arial Narrow" w:hAnsi="Arial Narrow" w:cs="Arial Narrow"/>
          <w:color w:val="000000"/>
          <w:w w:val="108"/>
        </w:rPr>
        <w:t xml:space="preserve"> SA 580 is related to the Written Representations. Materiality in Planning and</w:t>
      </w:r>
    </w:p>
    <w:p w:rsidR="002C233A" w:rsidRDefault="002C233A">
      <w:pPr>
        <w:widowControl w:val="0"/>
        <w:autoSpaceDE w:val="0"/>
        <w:autoSpaceDN w:val="0"/>
        <w:adjustRightInd w:val="0"/>
        <w:spacing w:before="8" w:after="0" w:line="253" w:lineRule="exact"/>
        <w:ind w:left="2158" w:firstLine="431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>Performing an Audit is discussed in SA 320.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08"/>
        </w:rPr>
        <w:t>(ii)  False:</w:t>
      </w:r>
      <w:r>
        <w:rPr>
          <w:rFonts w:ascii="Arial Narrow" w:hAnsi="Arial Narrow" w:cs="Arial Narrow"/>
          <w:color w:val="000000"/>
          <w:w w:val="108"/>
        </w:rPr>
        <w:t xml:space="preserve"> Audit working papers are to be kept at least 10 years.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2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12"/>
        </w:rPr>
        <w:t>(iii) True:</w:t>
      </w:r>
      <w:r>
        <w:rPr>
          <w:rFonts w:ascii="Arial Narrow" w:hAnsi="Arial Narrow" w:cs="Arial Narrow"/>
          <w:color w:val="000000"/>
          <w:w w:val="112"/>
        </w:rPr>
        <w:t xml:space="preserve">  The  auditor  uses  his  professional  judgment  to  assess  inherent  risk  by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8"/>
        </w:rPr>
        <w:t xml:space="preserve">evaluating different factor relating to the organization. On this basis he tries to </w:t>
      </w:r>
      <w:r>
        <w:rPr>
          <w:rFonts w:ascii="Arial Narrow" w:hAnsi="Arial Narrow" w:cs="Arial Narrow"/>
          <w:color w:val="000000"/>
          <w:w w:val="118"/>
        </w:rPr>
        <w:br/>
      </w:r>
      <w:r>
        <w:rPr>
          <w:rFonts w:ascii="Arial Narrow" w:hAnsi="Arial Narrow" w:cs="Arial Narrow"/>
          <w:color w:val="000000"/>
          <w:w w:val="118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ensure lower level of inherent risk. </w:t>
      </w:r>
    </w:p>
    <w:p w:rsidR="002C233A" w:rsidRDefault="002C233A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13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7"/>
        </w:rPr>
      </w:pPr>
      <w:r>
        <w:rPr>
          <w:rFonts w:ascii="Arial Narrow Italic" w:hAnsi="Arial Narrow Italic" w:cs="Arial Narrow Italic"/>
          <w:color w:val="000000"/>
          <w:w w:val="117"/>
        </w:rPr>
        <w:t xml:space="preserve">What points in relevance to SA 230 should be kept in view while preparing an Audit </w:t>
      </w:r>
    </w:p>
    <w:p w:rsidR="002C233A" w:rsidRDefault="002C233A">
      <w:pPr>
        <w:widowControl w:val="0"/>
        <w:tabs>
          <w:tab w:val="left" w:pos="8213"/>
        </w:tabs>
        <w:autoSpaceDE w:val="0"/>
        <w:autoSpaceDN w:val="0"/>
        <w:adjustRightInd w:val="0"/>
        <w:spacing w:before="12" w:after="0" w:line="253" w:lineRule="exact"/>
        <w:ind w:left="2158"/>
        <w:rPr>
          <w:rFonts w:ascii="Arial Narrow Italic" w:hAnsi="Arial Narrow Italic" w:cs="Arial Narrow Italic"/>
          <w:color w:val="000000"/>
          <w:w w:val="104"/>
        </w:rPr>
      </w:pPr>
      <w:r>
        <w:rPr>
          <w:rFonts w:ascii="Arial Narrow Italic" w:hAnsi="Arial Narrow Italic" w:cs="Arial Narrow Italic"/>
          <w:color w:val="000000"/>
          <w:w w:val="104"/>
        </w:rPr>
        <w:t>Programme?</w:t>
      </w:r>
      <w:r>
        <w:rPr>
          <w:rFonts w:ascii="Arial Narrow Italic" w:hAnsi="Arial Narrow Italic" w:cs="Arial Narrow Italic"/>
          <w:color w:val="000000"/>
          <w:w w:val="104"/>
        </w:rPr>
        <w:tab/>
        <w:t>(6 Marks) (Nov 2008)</w:t>
      </w:r>
    </w:p>
    <w:p w:rsidR="002C233A" w:rsidRDefault="002C233A">
      <w:pPr>
        <w:widowControl w:val="0"/>
        <w:autoSpaceDE w:val="0"/>
        <w:autoSpaceDN w:val="0"/>
        <w:adjustRightInd w:val="0"/>
        <w:spacing w:before="102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3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1"/>
        </w:rPr>
        <w:t xml:space="preserve">Audit programme is nothing but a list of examination and verification steps to be applied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3"/>
        </w:rPr>
        <w:t xml:space="preserve">set out in such a way that the inter-relationship of one step to another is clearly shown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4"/>
        </w:rPr>
        <w:t xml:space="preserve">and designed, keeping in view the assertions discernible in the statements of account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produced for audit or on the basis of an appraisal of the accounting records of the client.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3"/>
        </w:rPr>
        <w:t xml:space="preserve">An audit programme consists of a series of verification procedures to be applied to the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8"/>
        </w:rPr>
        <w:t xml:space="preserve">financial statements and accounts of a given company for the purpose of obtaining </w:t>
      </w:r>
      <w:r>
        <w:rPr>
          <w:rFonts w:ascii="Arial Narrow" w:hAnsi="Arial Narrow" w:cs="Arial Narrow"/>
          <w:color w:val="000000"/>
          <w:w w:val="118"/>
        </w:rPr>
        <w:br/>
      </w:r>
      <w:r>
        <w:rPr>
          <w:rFonts w:ascii="Arial Narrow" w:hAnsi="Arial Narrow" w:cs="Arial Narrow"/>
          <w:color w:val="000000"/>
          <w:w w:val="121"/>
        </w:rPr>
        <w:t xml:space="preserve">sufficient evidence to enable the auditor to express an informed opinion on such </w:t>
      </w:r>
      <w:r>
        <w:rPr>
          <w:rFonts w:ascii="Arial Narrow" w:hAnsi="Arial Narrow" w:cs="Arial Narrow"/>
          <w:color w:val="000000"/>
          <w:w w:val="121"/>
        </w:rPr>
        <w:br/>
      </w:r>
      <w:r>
        <w:rPr>
          <w:rFonts w:ascii="Arial Narrow" w:hAnsi="Arial Narrow" w:cs="Arial Narrow"/>
          <w:color w:val="000000"/>
          <w:w w:val="113"/>
        </w:rPr>
        <w:t xml:space="preserve">statement. For the purpose of programme construction, the following points should be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06"/>
        </w:rPr>
        <w:t xml:space="preserve">kept in view: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9" w:after="0" w:line="253" w:lineRule="exact"/>
        <w:ind w:left="2158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1.</w:t>
      </w:r>
      <w:r>
        <w:rPr>
          <w:rFonts w:ascii="Arial Narrow" w:hAnsi="Arial Narrow" w:cs="Arial Narrow"/>
          <w:color w:val="000000"/>
          <w:w w:val="111"/>
        </w:rPr>
        <w:tab/>
        <w:t>Stay within scope and limitation of the assignment.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1"/>
        </w:rPr>
        <w:t>2.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>Determine the evidence reasonably available and identify the best evidence for</w:t>
      </w:r>
    </w:p>
    <w:p w:rsidR="002C233A" w:rsidRDefault="002C233A">
      <w:pPr>
        <w:widowControl w:val="0"/>
        <w:autoSpaceDE w:val="0"/>
        <w:autoSpaceDN w:val="0"/>
        <w:adjustRightInd w:val="0"/>
        <w:spacing w:before="5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 xml:space="preserve">deriving the necessary satisfaction.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154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3.8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8" w:name="Pg9"/>
      <w:bookmarkEnd w:id="8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14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State with reasons (in short) whether the following statements are True or False.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8"/>
        <w:jc w:val="both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2"/>
        </w:rPr>
        <w:t xml:space="preserve">(i) </w:t>
      </w:r>
      <w:r>
        <w:rPr>
          <w:rFonts w:ascii="Arial Narrow Italic" w:hAnsi="Arial Narrow Italic" w:cs="Arial Narrow Italic"/>
          <w:color w:val="000000"/>
          <w:w w:val="102"/>
        </w:rPr>
        <w:tab/>
      </w:r>
      <w:r>
        <w:rPr>
          <w:rFonts w:ascii="Arial Narrow Italic" w:hAnsi="Arial Narrow Italic" w:cs="Arial Narrow Italic"/>
          <w:color w:val="000000"/>
          <w:w w:val="108"/>
        </w:rPr>
        <w:t xml:space="preserve">Auditing in-depth implies that the auditor vouches almost all transactions in a manner </w:t>
      </w:r>
      <w:r>
        <w:rPr>
          <w:rFonts w:ascii="Arial Narrow Italic" w:hAnsi="Arial Narrow Italic" w:cs="Arial Narrow Italic"/>
          <w:color w:val="000000"/>
          <w:w w:val="108"/>
        </w:rPr>
        <w:br/>
      </w:r>
      <w:r>
        <w:rPr>
          <w:rFonts w:ascii="Arial Narrow Italic" w:hAnsi="Arial Narrow Italic" w:cs="Arial Narrow Italic"/>
          <w:color w:val="000000"/>
          <w:w w:val="108"/>
        </w:rPr>
        <w:tab/>
        <w:t xml:space="preserve">that the chances of not checking any transaction are left at minimum.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4"/>
        <w:jc w:val="both"/>
        <w:rPr>
          <w:rFonts w:ascii="Arial Narrow Italic" w:hAnsi="Arial Narrow Italic" w:cs="Arial Narrow Italic"/>
          <w:color w:val="000000"/>
          <w:w w:val="113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(ii) </w:t>
      </w:r>
      <w:r>
        <w:rPr>
          <w:rFonts w:ascii="Arial Narrow Italic" w:hAnsi="Arial Narrow Italic" w:cs="Arial Narrow Italic"/>
          <w:color w:val="000000"/>
          <w:w w:val="108"/>
        </w:rPr>
        <w:tab/>
      </w:r>
      <w:r>
        <w:rPr>
          <w:rFonts w:ascii="Arial Narrow Italic" w:hAnsi="Arial Narrow Italic" w:cs="Arial Narrow Italic"/>
          <w:color w:val="000000"/>
          <w:w w:val="113"/>
        </w:rPr>
        <w:t xml:space="preserve">Taking  management  representation  is  a  convenient,  economical  and  equally </w:t>
      </w:r>
      <w:r>
        <w:rPr>
          <w:rFonts w:ascii="Arial Narrow Italic" w:hAnsi="Arial Narrow Italic" w:cs="Arial Narrow Italic"/>
          <w:color w:val="000000"/>
          <w:w w:val="113"/>
        </w:rPr>
        <w:br/>
      </w:r>
      <w:r>
        <w:rPr>
          <w:rFonts w:ascii="Arial Narrow Italic" w:hAnsi="Arial Narrow Italic" w:cs="Arial Narrow Italic"/>
          <w:color w:val="000000"/>
          <w:w w:val="113"/>
        </w:rPr>
        <w:tab/>
        <w:t xml:space="preserve">acceptable auditing method even where the direct access by auditor to audit </w:t>
      </w:r>
    </w:p>
    <w:p w:rsidR="002C233A" w:rsidRDefault="002C233A">
      <w:pPr>
        <w:widowControl w:val="0"/>
        <w:tabs>
          <w:tab w:val="left" w:pos="7651"/>
        </w:tabs>
        <w:autoSpaceDE w:val="0"/>
        <w:autoSpaceDN w:val="0"/>
        <w:adjustRightInd w:val="0"/>
        <w:spacing w:before="14" w:after="0" w:line="253" w:lineRule="exact"/>
        <w:ind w:left="2590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evidence is possible.</w:t>
      </w:r>
      <w:r>
        <w:rPr>
          <w:rFonts w:ascii="Arial Narrow Italic" w:hAnsi="Arial Narrow Italic" w:cs="Arial Narrow Italic"/>
          <w:color w:val="000000"/>
          <w:w w:val="106"/>
        </w:rPr>
        <w:tab/>
        <w:t>(2 Marks each) (June 2009)</w:t>
      </w:r>
    </w:p>
    <w:p w:rsidR="002C233A" w:rsidRDefault="002C233A">
      <w:pPr>
        <w:widowControl w:val="0"/>
        <w:autoSpaceDE w:val="0"/>
        <w:autoSpaceDN w:val="0"/>
        <w:adjustRightInd w:val="0"/>
        <w:spacing w:before="99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4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(i) </w:t>
      </w:r>
      <w:r>
        <w:rPr>
          <w:rFonts w:ascii="Arial Narrow Bold" w:hAnsi="Arial Narrow Bold" w:cs="Arial Narrow Bold"/>
          <w:color w:val="000000"/>
          <w:w w:val="101"/>
        </w:rPr>
        <w:tab/>
      </w:r>
      <w:r>
        <w:rPr>
          <w:rFonts w:ascii="Arial Narrow Bold" w:hAnsi="Arial Narrow Bold" w:cs="Arial Narrow Bold"/>
          <w:color w:val="000000"/>
          <w:w w:val="109"/>
        </w:rPr>
        <w:t>False:</w:t>
      </w:r>
      <w:r>
        <w:rPr>
          <w:rFonts w:ascii="Arial Narrow" w:hAnsi="Arial Narrow" w:cs="Arial Narrow"/>
          <w:color w:val="000000"/>
          <w:w w:val="109"/>
        </w:rPr>
        <w:t xml:space="preserve"> Auditing in depth does not mean cent percent or near cent percent vouching.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  <w:t xml:space="preserve">It is checking selected transactions from beginning to end to understand and vet the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system within which the transaction passes through.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1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14"/>
        </w:rPr>
        <w:t>(ii)  False:</w:t>
      </w:r>
      <w:r>
        <w:rPr>
          <w:rFonts w:ascii="Arial Narrow" w:hAnsi="Arial Narrow" w:cs="Arial Narrow"/>
          <w:color w:val="000000"/>
          <w:w w:val="114"/>
        </w:rPr>
        <w:t xml:space="preserve"> Where it is possible for auditor to check the transaction by himself through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direct access, it is not fair for him to merely rely the management representation as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prime audit evidence. </w:t>
      </w:r>
    </w:p>
    <w:p w:rsidR="002C233A" w:rsidRDefault="002C233A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15 </w:t>
      </w:r>
    </w:p>
    <w:p w:rsidR="002C233A" w:rsidRDefault="002C233A">
      <w:pPr>
        <w:widowControl w:val="0"/>
        <w:tabs>
          <w:tab w:val="left" w:pos="8134"/>
        </w:tabs>
        <w:autoSpaceDE w:val="0"/>
        <w:autoSpaceDN w:val="0"/>
        <w:adjustRightInd w:val="0"/>
        <w:spacing w:before="114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Write short note on Knowledge of Client's business.</w:t>
      </w:r>
      <w:r>
        <w:rPr>
          <w:rFonts w:ascii="Arial Narrow Italic" w:hAnsi="Arial Narrow Italic" w:cs="Arial Narrow Italic"/>
          <w:color w:val="000000"/>
          <w:w w:val="106"/>
        </w:rPr>
        <w:tab/>
        <w:t>(5 Marks) (June 2009)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>Answer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>Knowledge of client’s business - Auditor can obtain this information from:</w:t>
      </w:r>
    </w:p>
    <w:p w:rsidR="002C233A" w:rsidRDefault="002C233A">
      <w:pPr>
        <w:widowControl w:val="0"/>
        <w:tabs>
          <w:tab w:val="left" w:pos="2734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(i)</w:t>
      </w:r>
      <w:r>
        <w:rPr>
          <w:rFonts w:ascii="Arial Narrow" w:hAnsi="Arial Narrow" w:cs="Arial Narrow"/>
          <w:color w:val="000000"/>
          <w:w w:val="106"/>
        </w:rPr>
        <w:tab/>
        <w:t>Clients annual report to shareholders</w:t>
      </w:r>
    </w:p>
    <w:p w:rsidR="002C233A" w:rsidRDefault="002C233A">
      <w:pPr>
        <w:widowControl w:val="0"/>
        <w:tabs>
          <w:tab w:val="left" w:pos="2734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(ii)</w:t>
      </w:r>
      <w:r>
        <w:rPr>
          <w:rFonts w:ascii="Arial Narrow" w:hAnsi="Arial Narrow" w:cs="Arial Narrow"/>
          <w:color w:val="000000"/>
          <w:w w:val="106"/>
        </w:rPr>
        <w:tab/>
        <w:t>Minutes of shareholders/board of directors</w:t>
      </w:r>
    </w:p>
    <w:p w:rsidR="002C233A" w:rsidRDefault="002C233A">
      <w:pPr>
        <w:widowControl w:val="0"/>
        <w:tabs>
          <w:tab w:val="left" w:pos="2734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(iii)</w:t>
      </w:r>
      <w:r>
        <w:rPr>
          <w:rFonts w:ascii="Arial Narrow" w:hAnsi="Arial Narrow" w:cs="Arial Narrow"/>
          <w:color w:val="000000"/>
          <w:w w:val="106"/>
        </w:rPr>
        <w:tab/>
        <w:t>Internal financial management reports of current &amp; previous year</w:t>
      </w:r>
    </w:p>
    <w:p w:rsidR="002C233A" w:rsidRDefault="002C233A">
      <w:pPr>
        <w:widowControl w:val="0"/>
        <w:tabs>
          <w:tab w:val="left" w:pos="2734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(iv)</w:t>
      </w:r>
      <w:r>
        <w:rPr>
          <w:rFonts w:ascii="Arial Narrow" w:hAnsi="Arial Narrow" w:cs="Arial Narrow"/>
          <w:color w:val="000000"/>
          <w:w w:val="106"/>
        </w:rPr>
        <w:tab/>
        <w:t>Previous year audit working papers</w:t>
      </w:r>
    </w:p>
    <w:p w:rsidR="002C233A" w:rsidRDefault="002C233A">
      <w:pPr>
        <w:widowControl w:val="0"/>
        <w:tabs>
          <w:tab w:val="left" w:pos="2734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(v)</w:t>
      </w:r>
      <w:r>
        <w:rPr>
          <w:rFonts w:ascii="Arial Narrow" w:hAnsi="Arial Narrow" w:cs="Arial Narrow"/>
          <w:color w:val="000000"/>
          <w:w w:val="106"/>
        </w:rPr>
        <w:tab/>
        <w:t>Discussion with client</w:t>
      </w:r>
    </w:p>
    <w:p w:rsidR="002C233A" w:rsidRDefault="002C233A">
      <w:pPr>
        <w:widowControl w:val="0"/>
        <w:tabs>
          <w:tab w:val="left" w:pos="2734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(vi)</w:t>
      </w:r>
      <w:r>
        <w:rPr>
          <w:rFonts w:ascii="Arial Narrow" w:hAnsi="Arial Narrow" w:cs="Arial Narrow"/>
          <w:color w:val="000000"/>
          <w:w w:val="106"/>
        </w:rPr>
        <w:tab/>
        <w:t>Clients policy and procedure manual</w:t>
      </w:r>
    </w:p>
    <w:p w:rsidR="002C233A" w:rsidRDefault="002C233A">
      <w:pPr>
        <w:widowControl w:val="0"/>
        <w:tabs>
          <w:tab w:val="left" w:pos="2734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(vii)</w:t>
      </w:r>
      <w:r>
        <w:rPr>
          <w:rFonts w:ascii="Arial Narrow" w:hAnsi="Arial Narrow" w:cs="Arial Narrow"/>
          <w:color w:val="000000"/>
          <w:w w:val="106"/>
        </w:rPr>
        <w:tab/>
        <w:t>Publications like trade journals, magazines, news papers and</w:t>
      </w:r>
    </w:p>
    <w:p w:rsidR="002C233A" w:rsidRDefault="002C233A">
      <w:pPr>
        <w:widowControl w:val="0"/>
        <w:tabs>
          <w:tab w:val="left" w:pos="2734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(viii)</w:t>
      </w:r>
      <w:r>
        <w:rPr>
          <w:rFonts w:ascii="Arial Narrow" w:hAnsi="Arial Narrow" w:cs="Arial Narrow"/>
          <w:color w:val="000000"/>
          <w:w w:val="106"/>
        </w:rPr>
        <w:tab/>
        <w:t>Visit to client’s premises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199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3.9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9" w:name="Pg10"/>
      <w:bookmarkEnd w:id="9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7913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Preparation for an Audit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101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16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statements are true or false.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5"/>
        <w:jc w:val="both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2"/>
        </w:rPr>
        <w:t xml:space="preserve">(i) </w:t>
      </w:r>
      <w:r>
        <w:rPr>
          <w:rFonts w:ascii="Arial Narrow Italic" w:hAnsi="Arial Narrow Italic" w:cs="Arial Narrow Italic"/>
          <w:color w:val="000000"/>
          <w:w w:val="102"/>
        </w:rPr>
        <w:tab/>
      </w:r>
      <w:r>
        <w:rPr>
          <w:rFonts w:ascii="Arial Narrow Italic" w:hAnsi="Arial Narrow Italic" w:cs="Arial Narrow Italic"/>
          <w:color w:val="000000"/>
          <w:w w:val="108"/>
        </w:rPr>
        <w:t xml:space="preserve">While auditing the accounts of a company, it is obligatory that the auditor must adopt </w:t>
      </w:r>
      <w:r>
        <w:rPr>
          <w:rFonts w:ascii="Arial Narrow Italic" w:hAnsi="Arial Narrow Italic" w:cs="Arial Narrow Italic"/>
          <w:color w:val="000000"/>
          <w:w w:val="108"/>
        </w:rPr>
        <w:br/>
      </w:r>
      <w:r>
        <w:rPr>
          <w:rFonts w:ascii="Arial Narrow Italic" w:hAnsi="Arial Narrow Italic" w:cs="Arial Narrow Italic"/>
          <w:color w:val="000000"/>
          <w:w w:val="108"/>
        </w:rPr>
        <w:tab/>
      </w:r>
      <w:r>
        <w:rPr>
          <w:rFonts w:ascii="Arial Narrow Italic" w:hAnsi="Arial Narrow Italic" w:cs="Arial Narrow Italic"/>
          <w:color w:val="000000"/>
          <w:w w:val="105"/>
        </w:rPr>
        <w:t xml:space="preserve">sampling technique.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14" w:after="0" w:line="253" w:lineRule="exact"/>
        <w:ind w:left="2158"/>
        <w:rPr>
          <w:rFonts w:ascii="Arial Narrow Italic" w:hAnsi="Arial Narrow Italic" w:cs="Arial Narrow Italic"/>
          <w:color w:val="000000"/>
        </w:rPr>
      </w:pPr>
      <w:r>
        <w:rPr>
          <w:rFonts w:ascii="Arial Narrow Italic" w:hAnsi="Arial Narrow Italic" w:cs="Arial Narrow Italic"/>
          <w:color w:val="000000"/>
        </w:rPr>
        <w:t>(ii)</w:t>
      </w:r>
      <w:r>
        <w:rPr>
          <w:rFonts w:ascii="Arial Narrow Italic" w:hAnsi="Arial Narrow Italic" w:cs="Arial Narrow Italic"/>
          <w:color w:val="000000"/>
        </w:rPr>
        <w:tab/>
        <w:t>The auditee firm has no right to compel the auditor to provide copies of the working papers.</w:t>
      </w:r>
    </w:p>
    <w:p w:rsidR="002C233A" w:rsidRDefault="002C233A">
      <w:pPr>
        <w:widowControl w:val="0"/>
        <w:autoSpaceDE w:val="0"/>
        <w:autoSpaceDN w:val="0"/>
        <w:adjustRightInd w:val="0"/>
        <w:spacing w:before="8" w:after="0" w:line="253" w:lineRule="exact"/>
        <w:ind w:left="2158" w:firstLine="5574"/>
        <w:rPr>
          <w:rFonts w:ascii="Arial Narrow Italic" w:hAnsi="Arial Narrow Italic" w:cs="Arial Narrow Italic"/>
          <w:color w:val="000000"/>
        </w:rPr>
      </w:pPr>
      <w:r>
        <w:rPr>
          <w:rFonts w:ascii="Arial Narrow Italic" w:hAnsi="Arial Narrow Italic" w:cs="Arial Narrow Italic"/>
          <w:color w:val="000000"/>
        </w:rPr>
        <w:t>(2 Marks each) (Nov 2009)</w:t>
      </w:r>
    </w:p>
    <w:p w:rsidR="002C233A" w:rsidRDefault="002C233A">
      <w:pPr>
        <w:widowControl w:val="0"/>
        <w:autoSpaceDE w:val="0"/>
        <w:autoSpaceDN w:val="0"/>
        <w:adjustRightInd w:val="0"/>
        <w:spacing w:before="98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5"/>
        <w:rPr>
          <w:rFonts w:ascii="Arial Narrow" w:hAnsi="Arial Narrow" w:cs="Arial Narrow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(i) </w:t>
      </w:r>
      <w:r>
        <w:rPr>
          <w:rFonts w:ascii="Arial Narrow Bold" w:hAnsi="Arial Narrow Bold" w:cs="Arial Narrow Bold"/>
          <w:color w:val="000000"/>
          <w:w w:val="101"/>
        </w:rPr>
        <w:tab/>
      </w:r>
      <w:r>
        <w:rPr>
          <w:rFonts w:ascii="Arial Narrow Bold" w:hAnsi="Arial Narrow Bold" w:cs="Arial Narrow Bold"/>
          <w:color w:val="000000"/>
          <w:w w:val="110"/>
        </w:rPr>
        <w:t>False:</w:t>
      </w:r>
      <w:r>
        <w:rPr>
          <w:rFonts w:ascii="Arial Narrow" w:hAnsi="Arial Narrow" w:cs="Arial Narrow"/>
          <w:color w:val="000000"/>
          <w:w w:val="110"/>
        </w:rPr>
        <w:t xml:space="preserve"> It is not obligatory that the auditor must adopt sampling technique in auditing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5"/>
        </w:rPr>
        <w:t xml:space="preserve">the accounts. But he should ensure that the relevant standards on auditing have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been followed. It is in the interest of the auditor if he decides to form his opinion on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the basis of audit sample using standards and techniques which are widely followed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and recognised.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216" w:right="1658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19"/>
        </w:rPr>
        <w:t>(ii) True:</w:t>
      </w:r>
      <w:r>
        <w:rPr>
          <w:rFonts w:ascii="Arial Narrow" w:hAnsi="Arial Narrow" w:cs="Arial Narrow"/>
          <w:color w:val="000000"/>
          <w:w w:val="119"/>
        </w:rPr>
        <w:t xml:space="preserve"> Working papers are the property of the auditors. Auditee has no right to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9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compel the auditor’s firm to provide it with the copies of working papers. However,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  <w:t xml:space="preserve">the auditors may at their discretion make portions of or extracts from their working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papers available to the auditee. 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17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21"/>
        </w:rPr>
      </w:pPr>
      <w:r>
        <w:rPr>
          <w:rFonts w:ascii="Arial Narrow Italic" w:hAnsi="Arial Narrow Italic" w:cs="Arial Narrow Italic"/>
          <w:color w:val="000000"/>
          <w:w w:val="121"/>
        </w:rPr>
        <w:t xml:space="preserve">(a)  Explain concept of materiality and factors which act as guiding factors to this </w:t>
      </w:r>
    </w:p>
    <w:p w:rsidR="002C233A" w:rsidRDefault="002C233A">
      <w:pPr>
        <w:widowControl w:val="0"/>
        <w:tabs>
          <w:tab w:val="left" w:pos="9244"/>
        </w:tabs>
        <w:autoSpaceDE w:val="0"/>
        <w:autoSpaceDN w:val="0"/>
        <w:adjustRightInd w:val="0"/>
        <w:spacing w:before="12" w:after="0" w:line="253" w:lineRule="exact"/>
        <w:ind w:left="2590"/>
        <w:rPr>
          <w:rFonts w:ascii="Arial Narrow Italic" w:hAnsi="Arial Narrow Italic" w:cs="Arial Narrow Italic"/>
          <w:color w:val="000000"/>
          <w:w w:val="104"/>
        </w:rPr>
      </w:pPr>
      <w:r>
        <w:rPr>
          <w:rFonts w:ascii="Arial Narrow Italic" w:hAnsi="Arial Narrow Italic" w:cs="Arial Narrow Italic"/>
          <w:color w:val="000000"/>
          <w:w w:val="104"/>
        </w:rPr>
        <w:t>concept.</w:t>
      </w:r>
      <w:r>
        <w:rPr>
          <w:rFonts w:ascii="Arial Narrow Italic" w:hAnsi="Arial Narrow Italic" w:cs="Arial Narrow Italic"/>
          <w:color w:val="000000"/>
          <w:w w:val="104"/>
        </w:rPr>
        <w:tab/>
        <w:t>(6 Marks)</w:t>
      </w:r>
    </w:p>
    <w:p w:rsidR="002C233A" w:rsidRDefault="002C233A">
      <w:pPr>
        <w:widowControl w:val="0"/>
        <w:autoSpaceDE w:val="0"/>
        <w:autoSpaceDN w:val="0"/>
        <w:adjustRightInd w:val="0"/>
        <w:spacing w:before="102" w:after="0" w:line="253" w:lineRule="exact"/>
        <w:ind w:left="2158"/>
        <w:rPr>
          <w:rFonts w:ascii="Arial Narrow Italic" w:hAnsi="Arial Narrow Italic" w:cs="Arial Narrow Italic"/>
          <w:color w:val="000000"/>
          <w:w w:val="114"/>
        </w:rPr>
      </w:pPr>
      <w:r>
        <w:rPr>
          <w:rFonts w:ascii="Arial Narrow Italic" w:hAnsi="Arial Narrow Italic" w:cs="Arial Narrow Italic"/>
          <w:color w:val="000000"/>
          <w:w w:val="114"/>
        </w:rPr>
        <w:t xml:space="preserve">(b)  Describe a set of instructions, which an auditor has to give to his client before the </w:t>
      </w:r>
    </w:p>
    <w:p w:rsidR="002C233A" w:rsidRDefault="002C233A">
      <w:pPr>
        <w:widowControl w:val="0"/>
        <w:tabs>
          <w:tab w:val="left" w:pos="9244"/>
        </w:tabs>
        <w:autoSpaceDE w:val="0"/>
        <w:autoSpaceDN w:val="0"/>
        <w:adjustRightInd w:val="0"/>
        <w:spacing w:before="14" w:after="0" w:line="253" w:lineRule="exact"/>
        <w:ind w:left="2590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start of actual audit.</w:t>
      </w:r>
      <w:r>
        <w:rPr>
          <w:rFonts w:ascii="Arial Narrow Italic" w:hAnsi="Arial Narrow Italic" w:cs="Arial Narrow Italic"/>
          <w:color w:val="000000"/>
          <w:w w:val="106"/>
        </w:rPr>
        <w:tab/>
        <w:t>(4 Marks)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1"/>
        <w:rPr>
          <w:rFonts w:ascii="Arial Narrow" w:hAnsi="Arial Narrow" w:cs="Arial Narrow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12"/>
        </w:rPr>
        <w:t>(a)  Concept of materiality:</w:t>
      </w:r>
      <w:r>
        <w:rPr>
          <w:rFonts w:ascii="Arial Narrow" w:hAnsi="Arial Narrow" w:cs="Arial Narrow"/>
          <w:color w:val="000000"/>
          <w:w w:val="112"/>
        </w:rPr>
        <w:t xml:space="preserve"> SA 320 “Materiality in Planning and Performing an Audit”,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establishes standards on the concept of materiality and the relationship with audit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risk while conducting an audit. Hence, the auditor requires more reliable evidence in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support of material items. SA 320 defines material items as relatively important and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relevant items, i.e., items the knowledge of which would influence the decision of the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  <w:t xml:space="preserve">user of financial statements. Financial statements materially affect if such statement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is erroneously stated or omitted to be stated there in and economic decision of the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users taken on the basis of such information is influenced by such misstatements or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omissions.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6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9"/>
        </w:rPr>
        <w:t xml:space="preserve">The auditor has to ensure that such items are properly and distinctly disclosed in the </w:t>
      </w:r>
      <w:r>
        <w:rPr>
          <w:rFonts w:ascii="Arial Narrow" w:hAnsi="Arial Narrow" w:cs="Arial Narrow"/>
          <w:color w:val="000000"/>
          <w:w w:val="106"/>
        </w:rPr>
        <w:t xml:space="preserve">financial statements.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9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1"/>
        </w:rPr>
        <w:t xml:space="preserve">The concept of materiality is fundamental to the process of accounting. It covers all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2"/>
        </w:rPr>
        <w:t xml:space="preserve">the stages from recording to classification and presentation. It is very important for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the auditor who has constantly to judge whether a particular item is material or not. </w:t>
      </w:r>
    </w:p>
    <w:p w:rsidR="002C233A" w:rsidRDefault="002C233A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58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There is an inverse relationship between materiality and the degree of audit risk. The </w:t>
      </w:r>
      <w:r>
        <w:rPr>
          <w:rFonts w:ascii="Arial Narrow" w:hAnsi="Arial Narrow" w:cs="Arial Narrow"/>
          <w:color w:val="000000"/>
          <w:w w:val="108"/>
        </w:rPr>
        <w:br/>
        <w:t xml:space="preserve">higher the materiality level, the lower the audit risk and vice versa. For example, the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39"/>
        <w:rPr>
          <w:rFonts w:ascii="Arial Narrow" w:hAnsi="Arial Narrow" w:cs="Arial Narrow"/>
          <w:color w:val="000000"/>
          <w:w w:val="108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153" w:after="0" w:line="253" w:lineRule="exact"/>
        <w:ind w:left="593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3.10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10" w:name="Pg11"/>
      <w:bookmarkEnd w:id="10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60" w:lineRule="exact"/>
        <w:ind w:left="2590"/>
        <w:jc w:val="both"/>
        <w:rPr>
          <w:rFonts w:ascii="Arial Narrow Bold" w:hAnsi="Arial Narrow Bold" w:cs="Arial Narrow Bold"/>
          <w:color w:val="000000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62" w:after="0" w:line="260" w:lineRule="exact"/>
        <w:ind w:left="2590" w:right="1663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risk that a particular account balance or class of transactions could be misstated by </w:t>
      </w:r>
      <w:r>
        <w:rPr>
          <w:rFonts w:ascii="Arial Narrow" w:hAnsi="Arial Narrow" w:cs="Arial Narrow"/>
          <w:color w:val="000000"/>
          <w:w w:val="111"/>
        </w:rPr>
        <w:t xml:space="preserve">an extremely large amount might be very low but the risk that it could be misstated </w:t>
      </w:r>
      <w:r>
        <w:rPr>
          <w:rFonts w:ascii="Arial Narrow" w:hAnsi="Arial Narrow" w:cs="Arial Narrow"/>
          <w:color w:val="000000"/>
          <w:w w:val="106"/>
        </w:rPr>
        <w:t xml:space="preserve">by an extremely small amount might be very high. 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590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 xml:space="preserve">Factors to be considered for determining materiality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16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(i)</w:t>
      </w:r>
      <w:r>
        <w:rPr>
          <w:rFonts w:ascii="Arial Narrow" w:hAnsi="Arial Narrow" w:cs="Arial Narrow"/>
          <w:color w:val="000000"/>
          <w:w w:val="106"/>
        </w:rPr>
        <w:tab/>
        <w:t>Item of materiality may be determined individually or in aggregate.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(ii)</w:t>
      </w:r>
      <w:r>
        <w:rPr>
          <w:rFonts w:ascii="Arial Narrow" w:hAnsi="Arial Narrow" w:cs="Arial Narrow"/>
          <w:color w:val="000000"/>
          <w:w w:val="106"/>
        </w:rPr>
        <w:tab/>
        <w:t>The materiality depends on the regulatory or legal considerations.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93" w:after="0" w:line="260" w:lineRule="exact"/>
        <w:ind w:left="2590" w:right="1665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5"/>
        </w:rPr>
        <w:t xml:space="preserve">(iii)  Materiality is not often reckoned with respect to quantitative details above. It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has qualitative dimensions as well. 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59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 xml:space="preserve">(iv)  Even insignificant items in terms of quality may be material in special circumstances.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62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6"/>
        </w:rPr>
        <w:t xml:space="preserve">(v)  Sometimes the materiality of an item in terms of quantity is described in law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itself. For example, Schedule VI requires disclosure of items of expenditures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which are in excess of one percent or Rs.500, whichever is less.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23"/>
        </w:rPr>
        <w:t xml:space="preserve">(vi)  An item whose impact is insignificant at present, but in future it may be </w:t>
      </w:r>
      <w:r>
        <w:rPr>
          <w:rFonts w:ascii="Arial Narrow" w:hAnsi="Arial Narrow" w:cs="Arial Narrow"/>
          <w:color w:val="000000"/>
          <w:w w:val="123"/>
        </w:rPr>
        <w:br/>
      </w:r>
      <w:r>
        <w:rPr>
          <w:rFonts w:ascii="Arial Narrow" w:hAnsi="Arial Narrow" w:cs="Arial Narrow"/>
          <w:color w:val="000000"/>
          <w:w w:val="123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significant, may be material item.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13" w:after="0" w:line="253" w:lineRule="exact"/>
        <w:ind w:left="2216"/>
        <w:rPr>
          <w:rFonts w:ascii="Arial Narrow Bold" w:hAnsi="Arial Narrow Bold" w:cs="Arial Narrow Bold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04"/>
        </w:rPr>
        <w:t>(b)</w:t>
      </w:r>
      <w:r>
        <w:rPr>
          <w:rFonts w:ascii="Arial Narrow Bold" w:hAnsi="Arial Narrow Bold" w:cs="Arial Narrow Bold"/>
          <w:color w:val="000000"/>
          <w:w w:val="104"/>
        </w:rPr>
        <w:tab/>
      </w:r>
      <w:r>
        <w:rPr>
          <w:rFonts w:ascii="Arial Narrow Bold" w:hAnsi="Arial Narrow Bold" w:cs="Arial Narrow Bold"/>
          <w:color w:val="000000"/>
          <w:w w:val="105"/>
        </w:rPr>
        <w:t>Following instructions are given by the auditor to the client before the start of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216" w:firstLine="374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>audit: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216" w:firstLine="374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4"/>
        </w:rPr>
        <w:t>(i)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5"/>
        </w:rPr>
        <w:t>The accounts should be totalled up and trial balance and final accounts be kept ready.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6" w:after="0" w:line="253" w:lineRule="exact"/>
        <w:ind w:left="2216" w:firstLine="374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>(ii)</w:t>
      </w:r>
      <w:r>
        <w:rPr>
          <w:rFonts w:ascii="Arial Narrow" w:hAnsi="Arial Narrow" w:cs="Arial Narrow"/>
          <w:color w:val="000000"/>
          <w:w w:val="104"/>
        </w:rPr>
        <w:tab/>
        <w:t>Vouchers should be serially arranged.</w:t>
      </w:r>
    </w:p>
    <w:p w:rsidR="002C233A" w:rsidRDefault="002C233A">
      <w:pPr>
        <w:widowControl w:val="0"/>
        <w:autoSpaceDE w:val="0"/>
        <w:autoSpaceDN w:val="0"/>
        <w:adjustRightInd w:val="0"/>
        <w:spacing w:before="102" w:after="0" w:line="253" w:lineRule="exact"/>
        <w:ind w:left="259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(iii)  Schedule of debtors and creditors should be prepared.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65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8"/>
        </w:rPr>
        <w:t xml:space="preserve">(iv)  Schedule of outstanding expenses, prepaid expenses and accrued income to be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kept ready. 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590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(v)  A list of bad and doubtful debts should be prepared.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(vi)  Schedule of investments should be prepared.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590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(vii) Certified list of goods returned to be prepared. </w:t>
      </w:r>
    </w:p>
    <w:p w:rsidR="002C233A" w:rsidRDefault="002C233A">
      <w:pPr>
        <w:widowControl w:val="0"/>
        <w:autoSpaceDE w:val="0"/>
        <w:autoSpaceDN w:val="0"/>
        <w:adjustRightInd w:val="0"/>
        <w:spacing w:before="19" w:after="0" w:line="360" w:lineRule="exact"/>
        <w:ind w:left="2590" w:right="3478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6"/>
        </w:rPr>
        <w:t xml:space="preserve">(viii) Statement of permanent capital expenditure to be prepared.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7"/>
        </w:rPr>
        <w:t xml:space="preserve">(ix)  Schedule of deferred revenue expenditures to be prepared. </w:t>
      </w:r>
    </w:p>
    <w:p w:rsidR="002C233A" w:rsidRDefault="002C233A">
      <w:pPr>
        <w:widowControl w:val="0"/>
        <w:autoSpaceDE w:val="0"/>
        <w:autoSpaceDN w:val="0"/>
        <w:adjustRightInd w:val="0"/>
        <w:spacing w:before="89" w:after="0" w:line="253" w:lineRule="exact"/>
        <w:ind w:left="2590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(x)  Names and addresses of managers and other officers should be kept ready. 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590"/>
        <w:rPr>
          <w:rFonts w:ascii="Arial Narrow Bold" w:hAnsi="Arial Narrow Bold" w:cs="Arial Narrow Bold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05"/>
        </w:rPr>
        <w:t xml:space="preserve">Alternative answer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2" w:after="0" w:line="260" w:lineRule="exact"/>
        <w:ind w:left="2590" w:right="1669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(1)  It is the responsibility of the management to prepare the financial statements, to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select and consistently apply the appropriate accounting policies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2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8"/>
        </w:rPr>
        <w:t xml:space="preserve">(2)  Management is responsible for the maintenance of adequate accounting records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and internal controls for safeguarding assets of the company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59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1"/>
        </w:rPr>
        <w:t xml:space="preserve">(3)  Unrestricted access to whatever records, documentation and other information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required in connection with the audit.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39"/>
        <w:rPr>
          <w:rFonts w:ascii="Arial Narrow" w:hAnsi="Arial Narrow" w:cs="Arial Narrow"/>
          <w:color w:val="000000"/>
          <w:w w:val="107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39"/>
        <w:rPr>
          <w:rFonts w:ascii="Arial Narrow" w:hAnsi="Arial Narrow" w:cs="Arial Narrow"/>
          <w:color w:val="000000"/>
          <w:w w:val="107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140" w:after="0" w:line="253" w:lineRule="exact"/>
        <w:ind w:left="593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3.11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2C233A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11" w:name="Pg12"/>
      <w:bookmarkEnd w:id="11"/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7913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47" w:after="0" w:line="253" w:lineRule="exact"/>
        <w:ind w:left="7913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Preparation for an Audit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60" w:lineRule="exact"/>
        <w:ind w:left="2590"/>
        <w:rPr>
          <w:rFonts w:ascii="Arial Narrow Bold" w:hAnsi="Arial Narrow Bold" w:cs="Arial Narrow Bold"/>
          <w:color w:val="000000"/>
          <w:w w:val="101"/>
        </w:rPr>
      </w:pP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62" w:after="0" w:line="260" w:lineRule="exact"/>
        <w:ind w:left="2590" w:right="1653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  <w:spacing w:val="-2"/>
        </w:rPr>
        <w:t xml:space="preserve">(4) </w:t>
      </w:r>
      <w:r>
        <w:rPr>
          <w:rFonts w:ascii="Arial Narrow" w:hAnsi="Arial Narrow" w:cs="Arial Narrow"/>
          <w:color w:val="000000"/>
          <w:spacing w:val="-2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Management’s responsibility for making judgements of estimates that are reasonable </w:t>
      </w:r>
      <w:r>
        <w:rPr>
          <w:rFonts w:ascii="Arial Narrow" w:hAnsi="Arial Narrow" w:cs="Arial Narrow"/>
          <w:color w:val="000000"/>
          <w:w w:val="102"/>
        </w:rPr>
        <w:br/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</w:rPr>
        <w:t xml:space="preserve">and prudent so as to give a true and fair view of the state of affairs of the entity.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0" w:after="0" w:line="260" w:lineRule="exact"/>
        <w:ind w:left="2590" w:right="1665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5"/>
        </w:rPr>
        <w:t xml:space="preserve">(5)  Management’s responsibility for preparation of the financial statements as a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going concern. 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18 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1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20"/>
        </w:rPr>
        <w:t xml:space="preserve">(a)  X, a Chartered Accountant was engaged by PQR &amp; Co. Ltd. for auditing their </w:t>
      </w:r>
      <w:r>
        <w:rPr>
          <w:rFonts w:ascii="Arial Narrow Italic" w:hAnsi="Arial Narrow Italic" w:cs="Arial Narrow Italic"/>
          <w:color w:val="000000"/>
          <w:w w:val="120"/>
        </w:rPr>
        <w:br/>
      </w:r>
      <w:r>
        <w:rPr>
          <w:rFonts w:ascii="Arial Narrow Italic" w:hAnsi="Arial Narrow Italic" w:cs="Arial Narrow Italic"/>
          <w:color w:val="000000"/>
          <w:w w:val="120"/>
        </w:rPr>
        <w:tab/>
      </w:r>
      <w:r>
        <w:rPr>
          <w:rFonts w:ascii="Arial Narrow Italic" w:hAnsi="Arial Narrow Italic" w:cs="Arial Narrow Italic"/>
          <w:color w:val="000000"/>
          <w:w w:val="115"/>
        </w:rPr>
        <w:t xml:space="preserve">accounts. He sent his letter of engagement to the Board of Directors, which was </w:t>
      </w:r>
      <w:r>
        <w:rPr>
          <w:rFonts w:ascii="Arial Narrow Italic" w:hAnsi="Arial Narrow Italic" w:cs="Arial Narrow Italic"/>
          <w:color w:val="000000"/>
          <w:w w:val="115"/>
        </w:rPr>
        <w:br/>
      </w:r>
      <w:r>
        <w:rPr>
          <w:rFonts w:ascii="Arial Narrow Italic" w:hAnsi="Arial Narrow Italic" w:cs="Arial Narrow Italic"/>
          <w:color w:val="000000"/>
          <w:w w:val="115"/>
        </w:rPr>
        <w:tab/>
      </w:r>
      <w:r>
        <w:rPr>
          <w:rFonts w:ascii="Arial Narrow Italic" w:hAnsi="Arial Narrow Italic" w:cs="Arial Narrow Italic"/>
          <w:color w:val="000000"/>
          <w:w w:val="113"/>
        </w:rPr>
        <w:t xml:space="preserve">accepted by the Company. In the course of audit of the company, the auditor was </w:t>
      </w:r>
      <w:r>
        <w:rPr>
          <w:rFonts w:ascii="Arial Narrow Italic" w:hAnsi="Arial Narrow Italic" w:cs="Arial Narrow Italic"/>
          <w:color w:val="000000"/>
          <w:w w:val="113"/>
        </w:rPr>
        <w:br/>
      </w:r>
      <w:r>
        <w:rPr>
          <w:rFonts w:ascii="Arial Narrow Italic" w:hAnsi="Arial Narrow Italic" w:cs="Arial Narrow Italic"/>
          <w:color w:val="000000"/>
          <w:w w:val="113"/>
        </w:rPr>
        <w:tab/>
      </w:r>
      <w:r>
        <w:rPr>
          <w:rFonts w:ascii="Arial Narrow Italic" w:hAnsi="Arial Narrow Italic" w:cs="Arial Narrow Italic"/>
          <w:color w:val="000000"/>
          <w:w w:val="114"/>
        </w:rPr>
        <w:t xml:space="preserve">unable to obtain appropriate sufficient audit evidence regarding receivables. The </w:t>
      </w:r>
      <w:r>
        <w:rPr>
          <w:rFonts w:ascii="Arial Narrow Italic" w:hAnsi="Arial Narrow Italic" w:cs="Arial Narrow Italic"/>
          <w:color w:val="000000"/>
          <w:w w:val="114"/>
        </w:rPr>
        <w:br/>
      </w:r>
      <w:r>
        <w:rPr>
          <w:rFonts w:ascii="Arial Narrow Italic" w:hAnsi="Arial Narrow Italic" w:cs="Arial Narrow Italic"/>
          <w:color w:val="000000"/>
          <w:w w:val="114"/>
        </w:rPr>
        <w:tab/>
      </w:r>
      <w:r>
        <w:rPr>
          <w:rFonts w:ascii="Arial Narrow Italic" w:hAnsi="Arial Narrow Italic" w:cs="Arial Narrow Italic"/>
          <w:color w:val="000000"/>
          <w:w w:val="106"/>
        </w:rPr>
        <w:t xml:space="preserve">client requested for a change in the terms of engagement. 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(b)  Write short note Audit risk at the account balance level and at the class of transactions </w:t>
      </w:r>
    </w:p>
    <w:p w:rsidR="002C233A" w:rsidRDefault="002C233A">
      <w:pPr>
        <w:widowControl w:val="0"/>
        <w:tabs>
          <w:tab w:val="left" w:pos="7826"/>
        </w:tabs>
        <w:autoSpaceDE w:val="0"/>
        <w:autoSpaceDN w:val="0"/>
        <w:adjustRightInd w:val="0"/>
        <w:spacing w:before="13" w:after="0" w:line="253" w:lineRule="exact"/>
        <w:ind w:left="2158" w:firstLine="431"/>
        <w:rPr>
          <w:rFonts w:ascii="Arial Narrow Italic" w:hAnsi="Arial Narrow Italic" w:cs="Arial Narrow Italic"/>
          <w:color w:val="000000"/>
          <w:w w:val="109"/>
        </w:rPr>
      </w:pPr>
      <w:r>
        <w:rPr>
          <w:rFonts w:ascii="Arial Narrow Italic" w:hAnsi="Arial Narrow Italic" w:cs="Arial Narrow Italic"/>
          <w:color w:val="000000"/>
          <w:w w:val="109"/>
        </w:rPr>
        <w:t>level.</w:t>
      </w:r>
      <w:r>
        <w:rPr>
          <w:rFonts w:ascii="Arial Narrow Italic" w:hAnsi="Arial Narrow Italic" w:cs="Arial Narrow Italic"/>
          <w:color w:val="000000"/>
          <w:w w:val="109"/>
        </w:rPr>
        <w:tab/>
        <w:t>(5 Marks each) (Nov 2009)</w:t>
      </w:r>
    </w:p>
    <w:p w:rsidR="002C233A" w:rsidRDefault="002C233A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9"/>
        </w:rPr>
      </w:pPr>
      <w:r>
        <w:rPr>
          <w:rFonts w:ascii="Arial Narrow Bold" w:hAnsi="Arial Narrow Bold" w:cs="Arial Narrow Bold"/>
          <w:color w:val="000000"/>
          <w:w w:val="109"/>
        </w:rPr>
        <w:t>Answer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9"/>
        </w:rPr>
      </w:pPr>
      <w:r>
        <w:rPr>
          <w:rFonts w:ascii="Arial Narrow Bold" w:hAnsi="Arial Narrow Bold" w:cs="Arial Narrow Bold"/>
          <w:color w:val="000000"/>
          <w:w w:val="109"/>
        </w:rPr>
        <w:t>(a)</w:t>
      </w:r>
      <w:r>
        <w:rPr>
          <w:rFonts w:ascii="Arial Narrow Bold" w:hAnsi="Arial Narrow Bold" w:cs="Arial Narrow Bold"/>
          <w:color w:val="000000"/>
          <w:w w:val="109"/>
        </w:rPr>
        <w:tab/>
        <w:t>Change in terms of engagement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1.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An auditor who is required to change the engagement which requires lower level</w:t>
      </w:r>
    </w:p>
    <w:p w:rsidR="002C233A" w:rsidRDefault="002C233A">
      <w:pPr>
        <w:widowControl w:val="0"/>
        <w:autoSpaceDE w:val="0"/>
        <w:autoSpaceDN w:val="0"/>
        <w:adjustRightInd w:val="0"/>
        <w:spacing w:before="8" w:after="0" w:line="253" w:lineRule="exact"/>
        <w:ind w:left="2158" w:firstLine="863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of  assurance  before  the  completion  of  engagement  should  consider  the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863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>appropriateness of doing so.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2.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But when the terms of engagement are changed, both the auditor and the client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863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>should agree on the new terms.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3.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However, the auditor should not agree to a change in terms where there is no</w:t>
      </w:r>
    </w:p>
    <w:p w:rsidR="002C233A" w:rsidRDefault="002C233A">
      <w:pPr>
        <w:widowControl w:val="0"/>
        <w:autoSpaceDE w:val="0"/>
        <w:autoSpaceDN w:val="0"/>
        <w:adjustRightInd w:val="0"/>
        <w:spacing w:before="9" w:after="0" w:line="253" w:lineRule="exact"/>
        <w:ind w:left="2158" w:firstLine="863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>reasonable justification for doing so.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6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4.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In the instant case, the auditor was unable to obtain sufficient  evidence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863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regarding receivables. The client requested him for a change in the terms of the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863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agreement to avoid qualified/adverse opinion. Hence there is no reasonable</w:t>
      </w:r>
    </w:p>
    <w:p w:rsidR="002C233A" w:rsidRDefault="002C233A">
      <w:pPr>
        <w:widowControl w:val="0"/>
        <w:autoSpaceDE w:val="0"/>
        <w:autoSpaceDN w:val="0"/>
        <w:adjustRightInd w:val="0"/>
        <w:spacing w:before="9" w:after="0" w:line="253" w:lineRule="exact"/>
        <w:ind w:left="2158" w:firstLine="863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>justification for change in the terms of engagement.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5.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Thus the auditor should not agree for change in the terms of engagement letter.</w:t>
      </w:r>
    </w:p>
    <w:p w:rsidR="002C233A" w:rsidRDefault="002C233A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10"/>
        </w:rPr>
      </w:pPr>
      <w:r>
        <w:rPr>
          <w:rFonts w:ascii="Arial Narrow Bold" w:hAnsi="Arial Narrow Bold" w:cs="Arial Narrow Bold"/>
          <w:color w:val="000000"/>
          <w:w w:val="109"/>
        </w:rPr>
        <w:t>(b)</w:t>
      </w:r>
      <w:r>
        <w:rPr>
          <w:rFonts w:ascii="Arial Narrow Bold" w:hAnsi="Arial Narrow Bold" w:cs="Arial Narrow Bold"/>
          <w:color w:val="000000"/>
          <w:w w:val="109"/>
        </w:rPr>
        <w:tab/>
      </w:r>
      <w:r>
        <w:rPr>
          <w:rFonts w:ascii="Arial Narrow Bold" w:hAnsi="Arial Narrow Bold" w:cs="Arial Narrow Bold"/>
          <w:color w:val="000000"/>
          <w:w w:val="110"/>
        </w:rPr>
        <w:t>Audit risk at the account balance level and at the class of transactions level</w:t>
      </w:r>
    </w:p>
    <w:p w:rsidR="002C233A" w:rsidRDefault="002C233A">
      <w:pPr>
        <w:widowControl w:val="0"/>
        <w:autoSpaceDE w:val="0"/>
        <w:autoSpaceDN w:val="0"/>
        <w:adjustRightInd w:val="0"/>
        <w:spacing w:before="106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Majority of audit procedures are directed to and carried out at the account balance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level  and  the  class  of  transactions  level.  At  these  levels,  the  auditor  uses</w:t>
      </w:r>
    </w:p>
    <w:p w:rsidR="002C233A" w:rsidRDefault="002C233A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professional judgment to evaluate numerous factors to assess inherent risk: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(i)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Financial statement of accounts likely to be susceptible to mismanagement.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107" w:after="0" w:line="253" w:lineRule="exact"/>
        <w:ind w:left="2158" w:firstLine="431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(ii)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The complexity of underlying transactions which might require the use of the</w:t>
      </w:r>
    </w:p>
    <w:p w:rsidR="002C233A" w:rsidRDefault="002C233A">
      <w:pPr>
        <w:widowControl w:val="0"/>
        <w:autoSpaceDE w:val="0"/>
        <w:autoSpaceDN w:val="0"/>
        <w:adjustRightInd w:val="0"/>
        <w:spacing w:before="4" w:after="0" w:line="253" w:lineRule="exact"/>
        <w:ind w:left="3022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 xml:space="preserve">work of an expert. </w:t>
      </w:r>
    </w:p>
    <w:p w:rsidR="002C233A" w:rsidRDefault="002C233A">
      <w:pPr>
        <w:widowControl w:val="0"/>
        <w:autoSpaceDE w:val="0"/>
        <w:autoSpaceDN w:val="0"/>
        <w:adjustRightInd w:val="0"/>
        <w:spacing w:before="19" w:after="0" w:line="360" w:lineRule="exact"/>
        <w:ind w:left="2590" w:right="2854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(iii)  The amount of judgment involved in determining account balances. (iv)  Susceptibility of assets to loss or misappropriation. </w:t>
      </w:r>
    </w:p>
    <w:p w:rsidR="002C233A" w:rsidRDefault="002C233A">
      <w:pPr>
        <w:widowControl w:val="0"/>
        <w:tabs>
          <w:tab w:val="left" w:pos="3022"/>
        </w:tabs>
        <w:autoSpaceDE w:val="0"/>
        <w:autoSpaceDN w:val="0"/>
        <w:adjustRightInd w:val="0"/>
        <w:spacing w:before="83" w:after="0" w:line="260" w:lineRule="exact"/>
        <w:ind w:left="2590" w:right="1666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9"/>
        </w:rPr>
        <w:t xml:space="preserve">(v)  The completion of unusual and complex transactions, particularly at or near year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end.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53" w:lineRule="exact"/>
        <w:ind w:left="5939"/>
        <w:rPr>
          <w:rFonts w:ascii="Arial Narrow" w:hAnsi="Arial Narrow" w:cs="Arial Narrow"/>
          <w:color w:val="000000"/>
          <w:w w:val="103"/>
        </w:rPr>
      </w:pPr>
    </w:p>
    <w:p w:rsidR="002C233A" w:rsidRDefault="002C233A">
      <w:pPr>
        <w:widowControl w:val="0"/>
        <w:autoSpaceDE w:val="0"/>
        <w:autoSpaceDN w:val="0"/>
        <w:adjustRightInd w:val="0"/>
        <w:spacing w:before="13" w:after="0" w:line="253" w:lineRule="exact"/>
        <w:ind w:left="593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3.12 </w:t>
      </w:r>
    </w:p>
    <w:p w:rsidR="002C233A" w:rsidRDefault="002C233A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sectPr w:rsidR="002C233A">
      <w:pgSz w:w="11900" w:h="168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</w:compat>
  <w:rsids>
    <w:rsidRoot w:val="00943440"/>
    <w:rsid w:val="002C233A"/>
    <w:rsid w:val="00874015"/>
    <w:rsid w:val="00943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3945</Words>
  <Characters>21789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rahulbhola</dc:creator>
  <cp:keywords/>
  <dc:description/>
  <cp:lastModifiedBy>rahulbhola</cp:lastModifiedBy>
  <cp:revision>2</cp:revision>
  <dcterms:created xsi:type="dcterms:W3CDTF">2010-11-10T15:26:00Z</dcterms:created>
  <dcterms:modified xsi:type="dcterms:W3CDTF">2010-11-10T15:26:00Z</dcterms:modified>
</cp:coreProperties>
</file>